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7fc4" w14:textId="1527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29 июня 2011 года № 728 "Об утверждении Программы развития атомной отрасли в Республике Казахстан на 2011-2014 годы с перспективой развития до 2020 года" и от 13 марта 2014 года № 236 "О внесении изменений и дополнений в постановление Правительства Республики Казахстан от 29 июня 2011 года № 728 "Об утверждении Программы развития атомной отрасли в Республике Казахстан на 2011-2014 годы с перспективой развития до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2017 года № 714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2011 года № 728 "Об утверждении Программы развития атомной отрасли в Республике Казахстан на 2011-2014 годы с перспективой развития до 2020 года";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236 "О внесении изменений и дополнений в постановление Правительства Республики Казахстан от 29 июня 2011 года № 728 "Об утверждении Программы развития атомной отрасли в Республике Казахстан на 2011-2014 годы с перспективой развития до 2020 года".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