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4882" w14:textId="94a4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декабря 2016 года № 775 "О реализации Закона Республики Казахстан "О республиканском бюджете на 2017 - 2019 годы"</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2017 года № 745.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Настоящее постановление вводится в действие с 1 января 2017 года.</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декабря 2016 года № 775 "О реализации Закона Республики Казахстан "О республиканском бюджете на 2017 – 2019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"1. Принять к исполнению республиканский бюджет на 2017 – 2019 годы, в том числе на 2017 год в следующих объемах:</w:t>
      </w:r>
    </w:p>
    <w:bookmarkEnd w:id="1"/>
    <w:bookmarkStart w:name="z8" w:id="2"/>
    <w:p>
      <w:pPr>
        <w:spacing w:after="0"/>
        <w:ind w:left="0"/>
        <w:jc w:val="both"/>
      </w:pPr>
      <w:r>
        <w:rPr>
          <w:rFonts w:ascii="Times New Roman"/>
          <w:b w:val="false"/>
          <w:i w:val="false"/>
          <w:color w:val="000000"/>
          <w:sz w:val="28"/>
        </w:rPr>
        <w:t>
      1) доходы – 9 609 031 675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4 810 958 061 тысяча тенге;</w:t>
      </w:r>
    </w:p>
    <w:bookmarkEnd w:id="3"/>
    <w:bookmarkStart w:name="z10" w:id="4"/>
    <w:p>
      <w:pPr>
        <w:spacing w:after="0"/>
        <w:ind w:left="0"/>
        <w:jc w:val="both"/>
      </w:pPr>
      <w:r>
        <w:rPr>
          <w:rFonts w:ascii="Times New Roman"/>
          <w:b w:val="false"/>
          <w:i w:val="false"/>
          <w:color w:val="000000"/>
          <w:sz w:val="28"/>
        </w:rPr>
        <w:t>
      неналоговым поступлениям – 140 197 027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1 604 797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4 656 271 790 тысяч тенге;</w:t>
      </w:r>
    </w:p>
    <w:bookmarkEnd w:id="6"/>
    <w:bookmarkStart w:name="z13" w:id="7"/>
    <w:p>
      <w:pPr>
        <w:spacing w:after="0"/>
        <w:ind w:left="0"/>
        <w:jc w:val="both"/>
      </w:pPr>
      <w:r>
        <w:rPr>
          <w:rFonts w:ascii="Times New Roman"/>
          <w:b w:val="false"/>
          <w:i w:val="false"/>
          <w:color w:val="000000"/>
          <w:sz w:val="28"/>
        </w:rPr>
        <w:t>
      2) затраты – 10 0699 154 559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200 057 736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282 483 824 тысячи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82 426 088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195 718 279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195 718 279 тысяч тенге;</w:t>
      </w:r>
    </w:p>
    <w:bookmarkEnd w:id="12"/>
    <w:bookmarkStart w:name="z19" w:id="13"/>
    <w:p>
      <w:pPr>
        <w:spacing w:after="0"/>
        <w:ind w:left="0"/>
        <w:jc w:val="both"/>
      </w:pPr>
      <w:r>
        <w:rPr>
          <w:rFonts w:ascii="Times New Roman"/>
          <w:b w:val="false"/>
          <w:i w:val="false"/>
          <w:color w:val="000000"/>
          <w:sz w:val="28"/>
        </w:rPr>
        <w:t>
      5) дефицит бюджета – - 1 485 898 899 тысяч тенге или 2,9 процента к валовому внутреннему продукту страны;</w:t>
      </w:r>
    </w:p>
    <w:bookmarkEnd w:id="13"/>
    <w:bookmarkStart w:name="z20" w:id="14"/>
    <w:p>
      <w:pPr>
        <w:spacing w:after="0"/>
        <w:ind w:left="0"/>
        <w:jc w:val="both"/>
      </w:pPr>
      <w:r>
        <w:rPr>
          <w:rFonts w:ascii="Times New Roman"/>
          <w:b w:val="false"/>
          <w:i w:val="false"/>
          <w:color w:val="000000"/>
          <w:sz w:val="28"/>
        </w:rPr>
        <w:t>
      6) финансирование дефицита бюджета – 1 485 898 899 тысяч тенге;</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дополнить подпунктами 5-4) и 5-5) следующего содержания:</w:t>
      </w:r>
    </w:p>
    <w:bookmarkEnd w:id="16"/>
    <w:bookmarkStart w:name="z23" w:id="17"/>
    <w:p>
      <w:pPr>
        <w:spacing w:after="0"/>
        <w:ind w:left="0"/>
        <w:jc w:val="both"/>
      </w:pPr>
      <w:r>
        <w:rPr>
          <w:rFonts w:ascii="Times New Roman"/>
          <w:b w:val="false"/>
          <w:i w:val="false"/>
          <w:color w:val="000000"/>
          <w:sz w:val="28"/>
        </w:rPr>
        <w:t>
      "5-4) распределение сумм целевых текущих трансфертов областным бюджетам, бюджетам городов Астаны и Алматы на повышение должностных окладов сотрудников органов внутренних дел согласно приложению 5-4 к настоящему постановлению;</w:t>
      </w:r>
    </w:p>
    <w:bookmarkEnd w:id="17"/>
    <w:bookmarkStart w:name="z24" w:id="18"/>
    <w:p>
      <w:pPr>
        <w:spacing w:after="0"/>
        <w:ind w:left="0"/>
        <w:jc w:val="both"/>
      </w:pPr>
      <w:r>
        <w:rPr>
          <w:rFonts w:ascii="Times New Roman"/>
          <w:b w:val="false"/>
          <w:i w:val="false"/>
          <w:color w:val="000000"/>
          <w:sz w:val="28"/>
        </w:rPr>
        <w:t>
      5-5) распределение сумм целевых текущих трансфертов областным бюджетам, бюджетам городов Астаны и Алматы на субсидирование развития племенного животноводства, повышение продуктивности и качества продукции животноводства согласно приложению 5-5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подпункт 17) исключить; </w:t>
      </w:r>
    </w:p>
    <w:bookmarkEnd w:id="19"/>
    <w:bookmarkStart w:name="z26" w:id="20"/>
    <w:p>
      <w:pPr>
        <w:spacing w:after="0"/>
        <w:ind w:left="0"/>
        <w:jc w:val="both"/>
      </w:pPr>
      <w:r>
        <w:rPr>
          <w:rFonts w:ascii="Times New Roman"/>
          <w:b w:val="false"/>
          <w:i w:val="false"/>
          <w:color w:val="000000"/>
          <w:sz w:val="28"/>
        </w:rPr>
        <w:t>
      дополнить подпунктами 23-2), 23-3), 23-4) и 29) следующего содержания:</w:t>
      </w:r>
    </w:p>
    <w:bookmarkEnd w:id="20"/>
    <w:bookmarkStart w:name="z27" w:id="21"/>
    <w:p>
      <w:pPr>
        <w:spacing w:after="0"/>
        <w:ind w:left="0"/>
        <w:jc w:val="both"/>
      </w:pPr>
      <w:r>
        <w:rPr>
          <w:rFonts w:ascii="Times New Roman"/>
          <w:b w:val="false"/>
          <w:i w:val="false"/>
          <w:color w:val="000000"/>
          <w:sz w:val="28"/>
        </w:rPr>
        <w:t>
      "23-2)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согласно приложению 23-2 к настоящему постановлению;</w:t>
      </w:r>
    </w:p>
    <w:bookmarkEnd w:id="21"/>
    <w:bookmarkStart w:name="z28" w:id="22"/>
    <w:p>
      <w:pPr>
        <w:spacing w:after="0"/>
        <w:ind w:left="0"/>
        <w:jc w:val="both"/>
      </w:pPr>
      <w:r>
        <w:rPr>
          <w:rFonts w:ascii="Times New Roman"/>
          <w:b w:val="false"/>
          <w:i w:val="false"/>
          <w:color w:val="000000"/>
          <w:sz w:val="28"/>
        </w:rPr>
        <w:t>
      23-3) распределение сумм целевых текущих трансфертов областным бюджетам на субсидирование процентных ставок по кредитам в рамках Единой программы поддержки и развития бизнеса "Дорожная карта бизнеса 2020" согласно приложению 23-3 к настоящему постановлению;</w:t>
      </w:r>
    </w:p>
    <w:bookmarkEnd w:id="22"/>
    <w:bookmarkStart w:name="z29" w:id="23"/>
    <w:p>
      <w:pPr>
        <w:spacing w:after="0"/>
        <w:ind w:left="0"/>
        <w:jc w:val="both"/>
      </w:pPr>
      <w:r>
        <w:rPr>
          <w:rFonts w:ascii="Times New Roman"/>
          <w:b w:val="false"/>
          <w:i w:val="false"/>
          <w:color w:val="000000"/>
          <w:sz w:val="28"/>
        </w:rPr>
        <w:t>
      23-4) распределение сумм целевых текущих трансфертов областным бюджетам Атырауской, Павлодарской и Южно-Казахстанской областей для компенсации потерь в результате сокращения периода повышенных ставок акцизов на бензин и дизельное топливо согласно приложению 23-4 к настоящему постановлению;";</w:t>
      </w:r>
    </w:p>
    <w:bookmarkEnd w:id="23"/>
    <w:bookmarkStart w:name="z30" w:id="24"/>
    <w:p>
      <w:pPr>
        <w:spacing w:after="0"/>
        <w:ind w:left="0"/>
        <w:jc w:val="both"/>
      </w:pPr>
      <w:r>
        <w:rPr>
          <w:rFonts w:ascii="Times New Roman"/>
          <w:b w:val="false"/>
          <w:i w:val="false"/>
          <w:color w:val="000000"/>
          <w:sz w:val="28"/>
        </w:rPr>
        <w:t>
      "29) распределение сумм поступлений трансфертов из областных бюджетов, бюджетов городов Астаны и Алматы в связи с уменьшением ставок по отчислениям работодателей на обязательное социальное медицинское страхование согласно приложению 30 к настоящему постановлению;";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"6. Министерству здравоохранения Республики Казахстан в срок до 10 марта 2017 года разработать и в установленном законодательством порядке внести в Правительство Республики Казахстан проекты решений о порядке использования целевых текущих трансфертов областными бюджетами, бюджетами городов Астаны и Алматы, указанных в подпунктах 13), 14), 15) и 16) пункта 2 настоящего постановления.";</w:t>
      </w:r>
    </w:p>
    <w:bookmarkEnd w:id="25"/>
    <w:bookmarkStart w:name="z33" w:id="26"/>
    <w:p>
      <w:pPr>
        <w:spacing w:after="0"/>
        <w:ind w:left="0"/>
        <w:jc w:val="both"/>
      </w:pPr>
      <w:r>
        <w:rPr>
          <w:rFonts w:ascii="Times New Roman"/>
          <w:b w:val="false"/>
          <w:i w:val="false"/>
          <w:color w:val="000000"/>
          <w:sz w:val="28"/>
        </w:rPr>
        <w:t xml:space="preserve">
      приложения 1, 2, 3, 4, 5, 5-1, 5-2, 5-3, 6, 7, 8, 9, 10, 11, 12, 13, 14, 15, 16, 18, 19, 20, 21, 22, 23, 23-1, 25, 27 и 28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26"/>
    <w:bookmarkStart w:name="z34" w:id="27"/>
    <w:p>
      <w:pPr>
        <w:spacing w:after="0"/>
        <w:ind w:left="0"/>
        <w:jc w:val="both"/>
      </w:pPr>
      <w:r>
        <w:rPr>
          <w:rFonts w:ascii="Times New Roman"/>
          <w:b w:val="false"/>
          <w:i w:val="false"/>
          <w:color w:val="000000"/>
          <w:sz w:val="28"/>
        </w:rPr>
        <w:t>
      дополнить указанное постановление приложениями 5-4, 5-5, 23-2, 23-3, 23-4 и 30 согласно </w:t>
      </w:r>
      <w:r>
        <w:rPr>
          <w:rFonts w:ascii="Times New Roman"/>
          <w:b w:val="false"/>
          <w:i w:val="false"/>
          <w:color w:val="000000"/>
          <w:sz w:val="28"/>
        </w:rPr>
        <w:t>приложениям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настоящему постановлению.</w:t>
      </w:r>
    </w:p>
    <w:bookmarkEnd w:id="27"/>
    <w:bookmarkStart w:name="z35" w:id="28"/>
    <w:p>
      <w:pPr>
        <w:spacing w:after="0"/>
        <w:ind w:left="0"/>
        <w:jc w:val="both"/>
      </w:pPr>
      <w:r>
        <w:rPr>
          <w:rFonts w:ascii="Times New Roman"/>
          <w:b w:val="false"/>
          <w:i w:val="false"/>
          <w:color w:val="000000"/>
          <w:sz w:val="28"/>
        </w:rPr>
        <w:t>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28"/>
    <w:bookmarkStart w:name="z36" w:id="29"/>
    <w:p>
      <w:pPr>
        <w:spacing w:after="0"/>
        <w:ind w:left="0"/>
        <w:jc w:val="both"/>
      </w:pPr>
      <w:r>
        <w:rPr>
          <w:rFonts w:ascii="Times New Roman"/>
          <w:b w:val="false"/>
          <w:i w:val="false"/>
          <w:color w:val="000000"/>
          <w:sz w:val="28"/>
        </w:rPr>
        <w:t>
      3. Настоящее постановление вводится в действие с 1 января 2017 года.</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67"/>
        <w:gridCol w:w="567"/>
        <w:gridCol w:w="567"/>
        <w:gridCol w:w="59"/>
        <w:gridCol w:w="5053"/>
        <w:gridCol w:w="1839"/>
        <w:gridCol w:w="1615"/>
        <w:gridCol w:w="16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0"/>
              <w:ind w:left="0"/>
              <w:jc w:val="both"/>
            </w:pPr>
            <w:r>
              <w:rPr>
                <w:rFonts w:ascii="Times New Roman"/>
                <w:b/>
                <w:i w:val="false"/>
                <w:color w:val="000000"/>
              </w:rPr>
              <w:t xml:space="preserve"> Перечень приоритетных республиканских бюджетных инвестиций</w:t>
            </w:r>
          </w:p>
          <w:bookmarkEnd w:id="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p>
          <w:bookmarkEnd w:id="32"/>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1 317 282 566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361 271 936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277 056 492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227 034 515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130 947 107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115 970 343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4"/>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3 492 376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4 520 987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792 961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интересов Республики Казахстан за рубежом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недвижимости за рубежом для размещения дипломатических представительств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792 961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Посольства Республики Казахстан в Республике Узбекистан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1 425 611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4 257 265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268 559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1 047 052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4 257 265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700 573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1 672 646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346 479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2 584 619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ГИП "Реконструкция и техническое дооснощение автомобильного пункта пропуска Б.Конысбаева на казахстанско-узбекском участке границы"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1 264 112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1 264 112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Инженерно-техническая укрепленность объекта "Гараж на 200 автомашин со вспомогательным бытовым блоком и АЗС по ул. Е9-62, д.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Инженерно-техническая укрепленность объекта "ЖК Нурсая-1, 2" (северный и южный кварталы) ул. Кунаева, д. 14, ул. Достык, д. 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Инженерно-техническая укрепленность зданий Сената Парламента РК, г. Астана, ул. Орынбор, д. 4 и Мажилиса Парламента РК, г. Астана, ул. Орынбор, д.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5"/>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9 234 468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14 903 007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16 388 294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4 546 650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8 611 227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8 611 227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2 458 002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6 250 706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6 250 706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1 566 980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2 360 521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2 360 521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МЦПС "Хоргос" ПТЭЗ "Хоргос - Восточные ворота", поселков Баскунчи, Хоргос и пограничной заставы в Панфиловском районе Алматинской области (Хоргос-2)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521 668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пожарного депо на 6 автомобилей в городе Аральск Кызылординской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4 687 818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6 291 780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7 777 067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4 687 818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7 777 067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3 111 425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1 832 601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6 105 269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1 576 393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4 459 179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1 671 798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автоматизированной системы управления Вооруженных Сил Республики Казахстан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6"/>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17 584 790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1 399 311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1 457 584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1 840 498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1 056 656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Внутренних войск МВД РК в г. Астане (авиаэскадрилья)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967 863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линейного отдела полиции в аэропорту города Астаны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163 486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учреждения ЛА-155/12 под ИК строгого режима в поселке Заречный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620 356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следственного изолятора на 1500 мест в городе Уральск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3 308 525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3 308 525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1 396 441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1 399 311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1 457 584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253 963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Жаркаинского районного суда в городе Державинске Акмолинской области (привязка типового проекта)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216 748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городского суда в г.Текели Алматинской области (привязка ТП РК 3 3С (ШВ) 9С-2.2-2013)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городского суда в г.Капшагай Алматинской области (привязка ТП РК 5 ЗРС (IB, IIIB, IVГ) 7С-2.2-2010)"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городского суда в г.Есик Енбекшиказахского района Алматинской области. Привязка ТП РК 5 ЗРС (IB,IIB,IVГ)-9С-2.2-2011"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15 434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307 902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Зайсанского районного суда Восточно-Казахстанской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Зайсанского районного суда Восточно-Казахстанской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районного суда в с. Бородулиха Бородулихинского района 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Уланского районного суда Восточно-Казахстанской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Глубоковского районного суда Восточно-Казахстанской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297 892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Жуалынского районного суда по улице Жибек Жолы 17 в селе Б.Момышулы Жуалынского района Жамбылской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административного здания Жамбылского областного суда на 10 составов по ул. Толе би, 90 в г. Тараз"</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259 002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Привязка типового проекта здания районного суда на 3 состава по адресу: ЗКО Қаратобинский район, с. Каратобе, ул. С. Датова № 26Б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593 707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на 52 состава в г. Караганде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Сатпаевского городского суда"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"Разработка рабочего проекта с привязкой типового проекта к местности на строительство здания Сарыкольского районного суда"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на "Привязка типового проекта здания суда на 3 состава в с.Шарбакты Щербактинского района"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здания суда на 3 состава в с. Новоишимское района им. Г. Мусрепова Северо-Казахстанской области" (по ТП РК 3 3С-2.2-2013)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508 631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Сарыагашского районного суда в городе Сарыагаш Южно-Казахстанской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двухэтажного здания Тюлькубасского районного суда в селе Т. Рыскулова, по улице Сарыбекова № 15, Тюлькубасского района, ЮКО (привязка типового проекта)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2-этажного здания Арысского районного суда, расположенный в микрорайоне "Коктем-2", участок 090, город Арыс, ЮКО (привязка типового проекта)"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на "Строительство двухэтажного здания Тюлькубасского районного суда в селе Т. Рыскулова, по улице Сарыбекова №15, Тюлькубасского района, ЮКО ( привязка типового проекта)"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380 560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реконструкция КПП №2 и №4 на территории административного здания Генеральной прокуратуры г.Астана, расположенного по адресу Мангилик ел,14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для правоохранительных и специальных государственных органов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правоохранительных и специальных органов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реестр досудебных расследований"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236 747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реестр досудебных расследований"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10 658 766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10 658 766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37"/>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597 184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302 789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учебного центра боевой и методической подготовки "Бүркіт"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302 789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центра боевой и методической подготовки "Бүркіт" для подразделений специального назначения с военным городком в п. Заречный Алматинской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109 274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высшего образования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109 274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592 места Казахского агротехнического университета имени С.Сейфуллина в городе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студенческого общежития на 500 мест Евразийского национального университета им. Л.Н. Гумилева по ул. Янушкевича 6 в г. Астане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176 732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126 323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1000 мест для РГКП "Западно-Казахстанский государственный медицинский университет им. М. Оспанова" в г. Актобе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50 409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Общежитие на 1000 мест для РГП на ПХВ "Государственный медицинский университет г. Семей". Корректировка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170 мест Алматинского хореографического училища им. А.В. Селезнева в г.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8"/>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38"/>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14 608 695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14 608 695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5 354 164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9 254 531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9"/>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39"/>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22 491 619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20 803 082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Строительство, реконструкция объектов культуры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143 456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36 875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Разработку ПСД по строительству визит-центра РГКП "Государственный историко-культурный и природный заповедник-музей "Танбалы"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строительству визит-центра РГКП "Национальный историко-культурный и природный заповедник-музей "Улытау"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строительству визит-центра РГКП "Отырарский государственный археологический заповедник-музей"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20 659 626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20 659 626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20 538 346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лыжного спорта в г. Щучинске (І и II очередь)".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20 538 346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71 280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 Астане (без наружных инженерных сетей)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1 498 880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1 498 880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189 657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инфраструктуры Щучинско-Боровской курортной зоны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189 657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туристических маршрутов в районе озера Боровое Акмолинской области (велосипедные, пешеходные дорожки и лыжные трассы с объектами проката и общественного питания)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Бармашинского лесничества ГНПП "Бурабай"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Дальний Золотоборского лесничества ГНПП "Бурабай"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Катаркольского лесничества ГНПП "Бурабай"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Темноборского лесничества ГНПП "Бурабай"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кордонов "Каракистак" и "Голубой залив" Боровского лесничества ГНПП "Бурабай"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к кордонам Дальний и Каракистак ГНПП "Бурабай"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0"/>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40"/>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561 446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561 446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561 446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1"/>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24 687 749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3 971 089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3 030 517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21 042 749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3 071 089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1 530 517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58 256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(2-я очередь) Корректировка (без сметной документации)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Нура-Мамыр Иргизского района Актюбинской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549 999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1-й пусковой комплекс (1 очередь строительства)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549 999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268 010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Кельды-Мурат с магистральным каналом "Актоган" Урджарского района 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266 933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1 905 381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1 269 914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342 274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2 469 223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II-этап</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ЗКО. ІІІ-этап</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1 996 869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Жангалинского группового водопровода в Жангалинском районе ЗКО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2 017 662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Жартасского водохранилища (ирригационного водозабора, отводящего канала) Карагандинской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водовода "Жайрем-Каражал" (Тузкольский водозабор) (вторая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4 519 293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1 201 175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926 320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 3 (ПК282+70) до н.п. Бирлестик по Шиелиискому району в Кызылординской области. Строительство водовода от ПНС №5 до н.п. Жулек с ветками подключения, головными водопроводными сооружениями и внутрипоселковыми сетями населенных пунктов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1 986 933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128 280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261 923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Беловодского группового водопровода Павлодарской области. Корректировка (I очередь). Отводы к сельским населенным пунктам (без сметной документации)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5 463 736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 строительства)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аварийного участка Южного водовода Ишимского группового водопровода в районе Шал Акын Северо-Казахстанской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1 919 491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аварийного участка водовода Киялы-Ильич Булаевского группового водопровода в Аккайынском районе Северо-Казахстанской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аварийного участка водовода Смирново-Замотаевка Булаевского группового водопровода в Аккайынском районе Северо-Казахстанской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аварийного участка водовода Красная Горка - Бишкуль Булаевского группового водопровода в Кызылжарском районе Северо-Казахстанской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3 262 909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в Ордабасинском и Туркестанском районах Южно-Казахстанской области (III-очередь)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комплекса гидротехнических сооружений на Арнасайской плотине Шардаринского водохранилища в ЮКО (I, II, III, IV очереди,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2 248 628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с ПК0+00 по ПК 37+70 в Ордабасинском районе ЮКО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ІІІ-очередь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К-28 с сооружениями в Мактааральском районе ЮКО (ІІ-очередь)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 водоучета и водораспределения в Мактааральском районе Южно-Казахстанской области - ІІ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3 645 000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3 645 000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2"/>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2"/>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123 704 049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106 052 713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94 777 666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123 061 391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106 052 713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94 777 666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122 801 662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60 903 517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35 020 237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44 979 264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60 903 517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35 020 237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44 979 264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28 421 474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17 330 867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Капшагай - Алматы" участок "Курты-Бурылбайтал"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2 923 987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6 569 335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7 372 992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"Узынагаш-Отар"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10 343 454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12 580 808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"Жетыбай-Жанаозень-гр. Турменистана"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3 710 213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4 405 690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5 562 739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 участок "Кандыагаш-Макат"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8 516 976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13 701 758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19 462 725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46 298 723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42 846 953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46 298 723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65 591 389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42 846 953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6 735 807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4 303 255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"Граница РФ (на Омск)- Майкапшагай (выход на КНР), через г.г. Павлодар, Семипалатинск" участок "Калбатау-Майкапшагай"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проектно-изыскательские работы автомобильной дороги республиканского значения "Юго-Западный обход г. Астаны"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 РФ (на Озинки)"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5 118 546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"Астана-Павлодар-Калбатау-Усть-Каменогорск"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10 543 698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12 456 596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4 597 843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12 366 825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 - Атырау - Гр. РФ (на Астрахань)"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688 894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"Алматы-Усть-Каменогорск", с обходом г. Сарканд</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10 218 800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15 599 422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15 599 422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5 441 087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6 951 449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11 436 520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3 570 368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"Узынагаш-Отар"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2 237 790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"Жетыбай-Жанаозень-гр. Турменистана"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 участок "Кандыагаш-Макат"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2 653 988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"Курты-Бурылбайтал"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1 159 294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1 301 116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водного транспорта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защитного судоходного гидротехнического сооружения на Шульбинском шлюзе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воздушного транспорта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45 709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искусственной взлетно-посадочной полосы и аэровокзала аэропорта г. Кокшетау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642 658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научно-технологической и опытно-экспериментальной базы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642 658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3"/>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10 072 139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10 072 139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6 281 342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приемов на территории государственной резиденции "Карасу" Бурабайского района Акмолинской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6 281 342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3 790 797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на 350 мест в г.Астане.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1 449 323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вентиляции и кондиционирования здания Музея Первого Президента по ул. Бейбитшилик, дом 11 в г. Астане.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400 928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предангарной площадки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бетонного ограждения высотой 2 метра резиденции "Кызыл- Жар" в г.Астана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укрепленность особо охраняемых объектов "Үкімет үйі", комплекса зданий Парламента и Дом министерств и прилегающих к ним территорий в г. Астане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Клинико-реабилитационный комплекс медицинского центра УДП РК, расположенный по ул. Орынбор, южнее ул. №31 на левом берегу р. Ишим в г. Астана. Тепловые сети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трансформаторной подстанции ТП-10/0,4 кВ по адресу: г. Астана, проспект Жеңіс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наружных сетей теплоснабжения к государственной резиденции "Кызылжар" в районе жилого массива Мичурино (трасса Астана-Караганда) в городе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92"/>
        <w:gridCol w:w="692"/>
        <w:gridCol w:w="692"/>
        <w:gridCol w:w="513"/>
        <w:gridCol w:w="3664"/>
        <w:gridCol w:w="1967"/>
        <w:gridCol w:w="1785"/>
        <w:gridCol w:w="1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4"/>
          <w:p>
            <w:pPr>
              <w:spacing w:after="20"/>
              <w:ind w:left="20"/>
              <w:jc w:val="both"/>
            </w:pPr>
            <w:r>
              <w:rPr>
                <w:rFonts w:ascii="Times New Roman"/>
                <w:b w:val="false"/>
                <w:i w:val="false"/>
                <w:color w:val="000000"/>
                <w:sz w:val="20"/>
              </w:rPr>
              <w:t>
Функциональная группа</w:t>
            </w:r>
          </w:p>
          <w:bookmarkEnd w:id="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6"/>
          <w:p>
            <w:pPr>
              <w:spacing w:after="20"/>
              <w:ind w:left="20"/>
              <w:jc w:val="both"/>
            </w:pPr>
            <w:r>
              <w:rPr>
                <w:rFonts w:ascii="Times New Roman"/>
                <w:b w:val="false"/>
                <w:i w:val="false"/>
                <w:color w:val="000000"/>
                <w:sz w:val="20"/>
              </w:rPr>
              <w:t>
 </w:t>
            </w:r>
          </w:p>
          <w:bookmarkEnd w:id="46"/>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7"/>
          <w:p>
            <w:pPr>
              <w:spacing w:after="20"/>
              <w:ind w:left="20"/>
              <w:jc w:val="both"/>
            </w:pPr>
            <w:r>
              <w:rPr>
                <w:rFonts w:ascii="Times New Roman"/>
                <w:b w:val="false"/>
                <w:i w:val="false"/>
                <w:color w:val="000000"/>
                <w:sz w:val="20"/>
              </w:rPr>
              <w:t>
 </w:t>
            </w:r>
          </w:p>
          <w:bookmarkEnd w:id="47"/>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w:t>
            </w:r>
            <w:r>
              <w:rPr>
                <w:rFonts w:ascii="Times New Roman"/>
                <w:b/>
                <w:i w:val="false"/>
                <w:color w:val="000000"/>
                <w:sz w:val="20"/>
              </w:rPr>
              <w:t xml:space="preserve">капитале юридических лиц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135 696 374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21 422 673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8"/>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49"/>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Казтехнологии"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0"/>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50"/>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790 957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создания лабораторий в рамках Государственной программы индустриально-инновационного развития Республики Казахстан на 2015-2019 годы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"Казахский национальный исследовательский технический университет имени К.И. Сатпаева"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1"/>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5 665 541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5 665 541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14 967 000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2"/>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52"/>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28 434 690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5 138 978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"Национальный инфокоммуникационный холдинг "Зерде" для внедрения и развития цифрового телерадиовещания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1 521 840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центр космических исследований и технологий" для последующего увеличения уставного капитала ДТОО "Институт космической техники и технологий" по проекту "Создание научно-экспериментальной лаборатории разработки и испытания космической техники и технологий"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18 060 059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5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53"/>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"Экспортно-кредитная страховая корпорация "КазЭкспортГарант" для поддержки отечественных экспортеров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09"/>
        <w:gridCol w:w="709"/>
        <w:gridCol w:w="710"/>
        <w:gridCol w:w="74"/>
        <w:gridCol w:w="3520"/>
        <w:gridCol w:w="2018"/>
        <w:gridCol w:w="2019"/>
        <w:gridCol w:w="20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4"/>
          <w:p>
            <w:pPr>
              <w:spacing w:after="20"/>
              <w:ind w:left="20"/>
              <w:jc w:val="both"/>
            </w:pPr>
            <w:r>
              <w:rPr>
                <w:rFonts w:ascii="Times New Roman"/>
                <w:b w:val="false"/>
                <w:i w:val="false"/>
                <w:color w:val="000000"/>
                <w:sz w:val="20"/>
              </w:rPr>
              <w:t>
Функциональная группа</w:t>
            </w:r>
          </w:p>
          <w:bookmarkEnd w:id="5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5"/>
          <w:p>
            <w:pPr>
              <w:spacing w:after="20"/>
              <w:ind w:left="20"/>
              <w:jc w:val="both"/>
            </w:pPr>
            <w:r>
              <w:rPr>
                <w:rFonts w:ascii="Times New Roman"/>
                <w:b w:val="false"/>
                <w:i w:val="false"/>
                <w:color w:val="000000"/>
                <w:sz w:val="20"/>
              </w:rPr>
              <w:t>
 </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6"/>
          <w:p>
            <w:pPr>
              <w:spacing w:after="20"/>
              <w:ind w:left="20"/>
              <w:jc w:val="both"/>
            </w:pPr>
            <w:r>
              <w:rPr>
                <w:rFonts w:ascii="Times New Roman"/>
                <w:b w:val="false"/>
                <w:i w:val="false"/>
                <w:color w:val="000000"/>
                <w:sz w:val="20"/>
              </w:rPr>
              <w:t>
 </w:t>
            </w:r>
          </w:p>
          <w:bookmarkEnd w:id="5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7"/>
          <w:p>
            <w:pPr>
              <w:spacing w:after="20"/>
              <w:ind w:left="20"/>
              <w:jc w:val="both"/>
            </w:pPr>
            <w:r>
              <w:rPr>
                <w:rFonts w:ascii="Times New Roman"/>
                <w:b w:val="false"/>
                <w:i w:val="false"/>
                <w:color w:val="000000"/>
                <w:sz w:val="20"/>
              </w:rPr>
              <w:t>
 </w:t>
            </w:r>
          </w:p>
          <w:bookmarkEnd w:id="5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406 537 551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179 402 156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143 967 995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5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5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проведение работ по инженерной защите населения, объектов и территорий от природных стихийных бедствий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9"/>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5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2 776 116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614 901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2 776 116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614 901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2 037 853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614 901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660 850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0"/>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6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21 891 077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13 886 196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21 891 077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13 886 196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74 555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21 816 522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21 816 522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385 906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860 934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1 706 957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1 877 196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2 343 773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1 159 652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468 084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483 977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701 403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565 638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1 101 578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591 875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2 532 305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1 882 712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4 233 269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3 153 887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3 102 419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4 740 828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1 982 272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6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6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12 872 221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12 872 221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12 872 221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12 872 221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4 246 000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4 720 782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3 035 439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2 873 085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1 237 496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2"/>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6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социального обеспечения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3"/>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6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111 707 303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64 300 641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50 525 405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111 407 303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2 822 577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строительство жилых домов и общежитий для переселения жителей из зон обрушения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11 497 328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11 497 328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28 745 274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1 576 936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очередников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462 962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462 962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молодых семей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1 113 974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1 113 974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27 168 338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312 132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1 525 242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3 127 420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3 275 298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1 357 893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3 658 800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238 154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1 610 326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1 505 463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1 323 081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556 414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3 979 089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71 407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4 365 092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66 943 075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системы водоснабжения и водоотведения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20 687 643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2 183 090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296 385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1 635 450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1 409 479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1 504 668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897 816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12 760 755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35 088 441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3 397 112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1 940 690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1 242 573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4 446 921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2 539 478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5 519 573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1 095 251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2 185 247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745 344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1 740 926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7 634 707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1 690 731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909 888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11 166 991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11 166 991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служебного жилища, развитие инженерно-коммуникационной инфраструктуры и строительство, достройку общежитий для молодежи в рамках Программы развития продуктивной занятости и массового предпринимательства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1 399 049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705 104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693 945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64 300 641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50 525 405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 развитие бюджета Актюбинской области на строительство административного здания города Актобе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очередников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878 240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436 946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1 334 006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1 057 175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780 807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659 982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757 257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2 841 329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769 550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3 240 597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702 883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647 532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511 582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367 168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834 687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2 186 595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1 830 424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728 648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1 758 749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739 553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1 371 453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1 097 342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2 272 666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1 398 650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1 329 384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701 288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1 796 237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2 116 276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3 469 666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1 010 482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921 067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190 212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985 278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934 728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798 509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145 002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142 430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1 016 406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857 868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2 184 089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2 036 038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748 973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1 806 847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1 250 249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37 300 641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20 525 405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системы водоснабжения и водоотведения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932 005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919 045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937 860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2 740 454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1 047 252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1 743 185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673 116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461 496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1 360 587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27 300 641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15 525 405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2 734 257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1 593 690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758 597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2 179 880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3 421 363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2 489 349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1 650 553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239 902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1 896 077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687 436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1 825 407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805 677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474 189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2 721 422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1 227 895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7 301 254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2 111 941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1 190 332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1 147 310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1 955 023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3 714 492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4"/>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6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строительство Национального пантеона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5"/>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6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70 508 924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35 484 866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35 053 938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70 508 924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35 484 866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35 053 938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11 957 042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11 957 042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1 349 391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1 565 660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2 578 285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2 878 757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1 671 944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1 671 944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58 551 882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теплоэнергетической системы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58 551 882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2 466 392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2 696 378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661 720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564 013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1 164 909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2 825 168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4 616 930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786 010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1 523 957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6 786 100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2 009 347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2 749 133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1 533 963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3 847 465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5 159 157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41 530 976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18 041 147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15 052 712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6"/>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увеличение водности поверхностных водных ресурсов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7"/>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164 655 407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55 490 891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50 615 567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164 655 407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55 490 891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50 615 567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69 456 630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69 456 630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77 185 498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транспортной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77 185 498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2 075 489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656 029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374 139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2 492 600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1 825 630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408 691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473 113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228 148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461 639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875 711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2 760 290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1 099 671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1 159 095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853 309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1 018 749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1 205 425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1 225 509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1 251 409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2 729 508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1 189 581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1 331 420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3 958 133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218 587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1 062 129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1 180 786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930 927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385 825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9 874 665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12 977 703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9 236 427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42 915 848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14 123 578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17 424 923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Восточно-Казахстанской области на развитие инфраструктуры воздушного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Мангистауской области на увеличение уставного капитала юридических лиц для реализации проекта "Реконструкция автомобильной дороги "Курык - порт Курык"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7 713 279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8"/>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16 701 540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5 953 968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для развития инфраструктуры специальных экономических зон, индустриальных зон, индустриальных парков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777 999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3 176 272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1 699 697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10 747 572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7 203 726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реализацию бюджетных инвестиционных проектов в моногородаx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5 044 465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228 143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223 323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1 208 948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1 352 824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1 098 191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319 328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2 159 261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562 644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1 164 487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432 130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613 839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239 424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1 351 292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569 291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69"/>
        <w:gridCol w:w="669"/>
        <w:gridCol w:w="669"/>
        <w:gridCol w:w="470"/>
        <w:gridCol w:w="4150"/>
        <w:gridCol w:w="1903"/>
        <w:gridCol w:w="1726"/>
        <w:gridCol w:w="15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
          <w:p>
            <w:pPr>
              <w:spacing w:after="20"/>
              <w:ind w:left="20"/>
              <w:jc w:val="both"/>
            </w:pPr>
            <w:r>
              <w:rPr>
                <w:rFonts w:ascii="Times New Roman"/>
                <w:b w:val="false"/>
                <w:i w:val="false"/>
                <w:color w:val="000000"/>
                <w:sz w:val="20"/>
              </w:rPr>
              <w:t>
Функциональная группа</w:t>
            </w:r>
          </w:p>
          <w:bookmarkEnd w:id="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
          <w:p>
            <w:pPr>
              <w:spacing w:after="20"/>
              <w:ind w:left="20"/>
              <w:jc w:val="both"/>
            </w:pPr>
            <w:r>
              <w:rPr>
                <w:rFonts w:ascii="Times New Roman"/>
                <w:b w:val="false"/>
                <w:i w:val="false"/>
                <w:color w:val="000000"/>
                <w:sz w:val="20"/>
              </w:rPr>
              <w:t>
 </w:t>
            </w:r>
          </w:p>
          <w:bookmarkEnd w:id="71"/>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2"/>
          <w:p>
            <w:pPr>
              <w:spacing w:after="20"/>
              <w:ind w:left="20"/>
              <w:jc w:val="both"/>
            </w:pPr>
            <w:r>
              <w:rPr>
                <w:rFonts w:ascii="Times New Roman"/>
                <w:b w:val="false"/>
                <w:i w:val="false"/>
                <w:color w:val="000000"/>
                <w:sz w:val="20"/>
              </w:rPr>
              <w:t>
 </w:t>
            </w:r>
          </w:p>
          <w:bookmarkEnd w:id="72"/>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124 100 000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29 500 000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3"/>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73"/>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проектирование и (или) строительство жилья в рамках Программы развития регионов до 2020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4"/>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74"/>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5"/>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75"/>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2015-2019 годы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06"/>
        <w:gridCol w:w="806"/>
        <w:gridCol w:w="806"/>
        <w:gridCol w:w="87"/>
        <w:gridCol w:w="4658"/>
        <w:gridCol w:w="2294"/>
        <w:gridCol w:w="1125"/>
        <w:gridCol w:w="11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6"/>
          <w:p>
            <w:pPr>
              <w:spacing w:after="20"/>
              <w:ind w:left="20"/>
              <w:jc w:val="both"/>
            </w:pPr>
            <w:r>
              <w:rPr>
                <w:rFonts w:ascii="Times New Roman"/>
                <w:b w:val="false"/>
                <w:i w:val="false"/>
                <w:color w:val="000000"/>
                <w:sz w:val="20"/>
              </w:rPr>
              <w:t>
Функциональная группа</w:t>
            </w:r>
          </w:p>
          <w:bookmarkEnd w:id="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7"/>
          <w:p>
            <w:pPr>
              <w:spacing w:after="20"/>
              <w:ind w:left="20"/>
              <w:jc w:val="both"/>
            </w:pP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8"/>
          <w:p>
            <w:pPr>
              <w:spacing w:after="20"/>
              <w:ind w:left="20"/>
              <w:jc w:val="both"/>
            </w:pPr>
            <w:r>
              <w:rPr>
                <w:rFonts w:ascii="Times New Roman"/>
                <w:b w:val="false"/>
                <w:i w:val="false"/>
                <w:color w:val="000000"/>
                <w:sz w:val="20"/>
              </w:rPr>
              <w:t>
 </w:t>
            </w:r>
          </w:p>
          <w:bookmarkEnd w:id="7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9"/>
          <w:p>
            <w:pPr>
              <w:spacing w:after="20"/>
              <w:ind w:left="20"/>
              <w:jc w:val="both"/>
            </w:pPr>
            <w:r>
              <w:rPr>
                <w:rFonts w:ascii="Times New Roman"/>
                <w:b w:val="false"/>
                <w:i w:val="false"/>
                <w:color w:val="000000"/>
                <w:sz w:val="20"/>
              </w:rPr>
              <w:t>
 </w:t>
            </w:r>
          </w:p>
          <w:bookmarkEnd w:id="7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423 914 126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80"/>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8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76 410 399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76 410 399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1 904 427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13 865 836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16 846 707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3 155 254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2 370 289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4 682 440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2 233 625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1 568 230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16 064 024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8 271 500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1 048 067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81"/>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8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131 822 514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5 559 671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теплоснабжения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2 860 158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1 540 340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260 756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898 417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126 262 843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гарантирования жилищного строительства" для реализации механизма гарантирования долевых вкладов"</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 счет целевого трансферта из Национального фонда Республики Казахстан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 водоснабжения и водоотведения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41 133 326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41 133 326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1 384 457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2 781 771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2 144 508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5 712 629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2 529 380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4 898 676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2 743 013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5 787 007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1 450 039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403 371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1 087 206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900 346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9 310 923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75 129 517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50 129 517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517 125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5 912 543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8 599 029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5 641 620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2 210 085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1 413 835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1 118 992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357 259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3 012 054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3 818 483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1 616 568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2 904 769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3 683 528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1 518 642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7 455 517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1 536 539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1 549 914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1 559 096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1 379 148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1 384 074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1 494 262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1 545 054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1 332 740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1 534 114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1 838 767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1 404 664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1 548 755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2 205 910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1 631 005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1 493 458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8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3 580 854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3 580 854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325 052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659 394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теплоэнергетической системы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371 281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2 046 119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8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146 987 244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146 987 244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143 517 339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"Алматы - Усть-Каменогорск", с обходом г.Сарканд</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 РФ (на Озинки)"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90 029 815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19 375 636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автомобильной дороги республиканского значения "Юго-Западный обход г. Астаны"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5 756 489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"Международный аэропорт Астана"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3 469 905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 счет целевого трансферта из Национального фонда Республики Казахстан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3 469 905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8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65 113 115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реализации лизингового финансирования проектов обрабатывающей промышленности и инфраструктуры через АО "БРК-Лизинг"</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"НУХ "Байтерек" с последующим кредитованием АО "Банк Развития Казахстана" для</w:t>
            </w:r>
            <w:r>
              <w:br/>
            </w:r>
            <w:r>
              <w:rPr>
                <w:rFonts w:ascii="Times New Roman"/>
                <w:b w:val="false"/>
                <w:i w:val="false"/>
                <w:color w:val="000000"/>
                <w:sz w:val="20"/>
              </w:rPr>
              <w:t>финансирования отечественных автопроизводителей</w:t>
            </w:r>
            <w:r>
              <w:br/>
            </w:r>
            <w:r>
              <w:rPr>
                <w:rFonts w:ascii="Times New Roman"/>
                <w:b w:val="false"/>
                <w:i w:val="false"/>
                <w:color w:val="000000"/>
                <w:sz w:val="20"/>
              </w:rPr>
              <w:t>путем обусловленного финансирования банков второго уровня для кредитования физических лиц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35 113 115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8 561 115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целевого трансферта из Национального фонда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8 561 115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624 978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1 334 830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1 239 933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794 171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1 417 642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2 115 551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826 269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118 114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89 627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98"/>
        <w:gridCol w:w="699"/>
        <w:gridCol w:w="699"/>
        <w:gridCol w:w="72"/>
        <w:gridCol w:w="4669"/>
        <w:gridCol w:w="974"/>
        <w:gridCol w:w="1987"/>
        <w:gridCol w:w="19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5"/>
          <w:p>
            <w:pPr>
              <w:spacing w:after="20"/>
              <w:ind w:left="20"/>
              <w:jc w:val="both"/>
            </w:pPr>
            <w:r>
              <w:rPr>
                <w:rFonts w:ascii="Times New Roman"/>
                <w:b w:val="false"/>
                <w:i w:val="false"/>
                <w:color w:val="000000"/>
                <w:sz w:val="20"/>
              </w:rPr>
              <w:t>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bookmarkEnd w:id="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
          <w:p>
            <w:pPr>
              <w:spacing w:after="20"/>
              <w:ind w:left="20"/>
              <w:jc w:val="both"/>
            </w:pPr>
            <w:r>
              <w:rPr>
                <w:rFonts w:ascii="Times New Roman"/>
                <w:b w:val="false"/>
                <w:i w:val="false"/>
                <w:color w:val="000000"/>
                <w:sz w:val="20"/>
              </w:rPr>
              <w:t>
Функциональная группа</w:t>
            </w:r>
          </w:p>
          <w:bookmarkEnd w:id="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
          <w:p>
            <w:pPr>
              <w:spacing w:after="20"/>
              <w:ind w:left="20"/>
              <w:jc w:val="both"/>
            </w:pPr>
            <w:r>
              <w:rPr>
                <w:rFonts w:ascii="Times New Roman"/>
                <w:b w:val="false"/>
                <w:i w:val="false"/>
                <w:color w:val="000000"/>
                <w:sz w:val="20"/>
              </w:rPr>
              <w:t>
 </w:t>
            </w:r>
          </w:p>
          <w:bookmarkEnd w:id="87"/>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
          <w:p>
            <w:pPr>
              <w:spacing w:after="20"/>
              <w:ind w:left="20"/>
              <w:jc w:val="both"/>
            </w:pPr>
            <w:r>
              <w:rPr>
                <w:rFonts w:ascii="Times New Roman"/>
                <w:b w:val="false"/>
                <w:i w:val="false"/>
                <w:color w:val="000000"/>
                <w:sz w:val="20"/>
              </w:rPr>
              <w:t>
 </w:t>
            </w:r>
          </w:p>
          <w:bookmarkEnd w:id="8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124 867 613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203 758 971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35 048 933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47 258 971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89"/>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35 048 933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47 258 971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35 048 933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47 258 971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28 829 466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39 489 486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4 219 467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5 569 485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11"/>
        <w:gridCol w:w="911"/>
        <w:gridCol w:w="191"/>
        <w:gridCol w:w="4485"/>
        <w:gridCol w:w="1270"/>
        <w:gridCol w:w="1270"/>
        <w:gridCol w:w="25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
          <w:p>
            <w:pPr>
              <w:spacing w:after="20"/>
              <w:ind w:left="20"/>
              <w:jc w:val="both"/>
            </w:pPr>
            <w:r>
              <w:rPr>
                <w:rFonts w:ascii="Times New Roman"/>
                <w:b w:val="false"/>
                <w:i w:val="false"/>
                <w:color w:val="000000"/>
                <w:sz w:val="20"/>
              </w:rPr>
              <w:t>
Функциональная группа</w:t>
            </w:r>
          </w:p>
          <w:bookmarkEnd w:id="90"/>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1"/>
          <w:p>
            <w:pPr>
              <w:spacing w:after="20"/>
              <w:ind w:left="20"/>
              <w:jc w:val="both"/>
            </w:pPr>
            <w:r>
              <w:rPr>
                <w:rFonts w:ascii="Times New Roman"/>
                <w:b w:val="false"/>
                <w:i w:val="false"/>
                <w:color w:val="000000"/>
                <w:sz w:val="20"/>
              </w:rPr>
              <w:t>
 </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2"/>
          <w:p>
            <w:pPr>
              <w:spacing w:after="20"/>
              <w:ind w:left="20"/>
              <w:jc w:val="both"/>
            </w:pPr>
            <w:r>
              <w:rPr>
                <w:rFonts w:ascii="Times New Roman"/>
                <w:b w:val="false"/>
                <w:i w:val="false"/>
                <w:color w:val="000000"/>
                <w:sz w:val="20"/>
              </w:rPr>
              <w:t>
 </w:t>
            </w:r>
          </w:p>
          <w:bookmarkEnd w:id="92"/>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3"/>
          <w:p>
            <w:pPr>
              <w:spacing w:after="20"/>
              <w:ind w:left="20"/>
              <w:jc w:val="both"/>
            </w:pPr>
            <w:r>
              <w:rPr>
                <w:rFonts w:ascii="Times New Roman"/>
                <w:b w:val="false"/>
                <w:i w:val="false"/>
                <w:color w:val="000000"/>
                <w:sz w:val="20"/>
              </w:rPr>
              <w:t>
 </w:t>
            </w:r>
          </w:p>
          <w:bookmarkEnd w:id="93"/>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4"/>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94"/>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поддержки действующих предприятий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поддержания уровня заимствования через АО "БРК-Лизинг"</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901"/>
        <w:gridCol w:w="901"/>
        <w:gridCol w:w="901"/>
        <w:gridCol w:w="94"/>
        <w:gridCol w:w="4472"/>
        <w:gridCol w:w="1257"/>
        <w:gridCol w:w="2089"/>
        <w:gridCol w:w="12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5"/>
          <w:p>
            <w:pPr>
              <w:spacing w:after="20"/>
              <w:ind w:left="20"/>
              <w:jc w:val="both"/>
            </w:pPr>
            <w:r>
              <w:rPr>
                <w:rFonts w:ascii="Times New Roman"/>
                <w:b w:val="false"/>
                <w:i w:val="false"/>
                <w:color w:val="000000"/>
                <w:sz w:val="20"/>
              </w:rPr>
              <w:t>
Функциональная группа</w:t>
            </w:r>
          </w:p>
          <w:bookmarkEnd w:id="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6"/>
          <w:p>
            <w:pPr>
              <w:spacing w:after="20"/>
              <w:ind w:left="20"/>
              <w:jc w:val="both"/>
            </w:pPr>
            <w:r>
              <w:rPr>
                <w:rFonts w:ascii="Times New Roman"/>
                <w:b w:val="false"/>
                <w:i w:val="false"/>
                <w:color w:val="000000"/>
                <w:sz w:val="20"/>
              </w:rPr>
              <w:t>
 </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7"/>
          <w:p>
            <w:pPr>
              <w:spacing w:after="20"/>
              <w:ind w:left="20"/>
              <w:jc w:val="both"/>
            </w:pPr>
            <w:r>
              <w:rPr>
                <w:rFonts w:ascii="Times New Roman"/>
                <w:b w:val="false"/>
                <w:i w:val="false"/>
                <w:color w:val="000000"/>
                <w:sz w:val="20"/>
              </w:rPr>
              <w:t>
 </w:t>
            </w:r>
          </w:p>
          <w:bookmarkEnd w:id="97"/>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8"/>
          <w:p>
            <w:pPr>
              <w:spacing w:after="20"/>
              <w:ind w:left="20"/>
              <w:jc w:val="both"/>
            </w:pPr>
            <w:r>
              <w:rPr>
                <w:rFonts w:ascii="Times New Roman"/>
                <w:b w:val="false"/>
                <w:i w:val="false"/>
                <w:color w:val="000000"/>
                <w:sz w:val="20"/>
              </w:rPr>
              <w:t>
 </w:t>
            </w:r>
          </w:p>
          <w:bookmarkEnd w:id="98"/>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3 218 680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9"/>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99"/>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3 218 680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3 218 680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300 952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средней школы на 600 мест в р-не ГМЗ (гормолзавод) г.Актобе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858 470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900 мест в массиве Шолдала г.Тараз</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пристройки на 300 мест к гимназии №24 в г. Тараз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образовательной школы на 300 ученических мест № 4 в г.Уральск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1 704 258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464 мест в селе Сарышаган Актогайского района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г. Темиртау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общеобразовательной школы на 1200 мест в мкр. Панель центр г. Караганды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№56 на 300 мест в поселке Жанакорган Жанакорганского района Кызылординской области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750"/>
        <w:gridCol w:w="750"/>
        <w:gridCol w:w="157"/>
        <w:gridCol w:w="5176"/>
        <w:gridCol w:w="1045"/>
        <w:gridCol w:w="1935"/>
        <w:gridCol w:w="1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00"/>
          <w:p>
            <w:pPr>
              <w:spacing w:after="20"/>
              <w:ind w:left="20"/>
              <w:jc w:val="both"/>
            </w:pPr>
            <w:r>
              <w:rPr>
                <w:rFonts w:ascii="Times New Roman"/>
                <w:b w:val="false"/>
                <w:i w:val="false"/>
                <w:color w:val="000000"/>
                <w:sz w:val="20"/>
              </w:rPr>
              <w:t>
Функциональная группа</w:t>
            </w:r>
          </w:p>
          <w:bookmarkEnd w:id="100"/>
        </w:tc>
        <w:tc>
          <w:tcPr>
            <w:tcW w:w="5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01"/>
          <w:p>
            <w:pPr>
              <w:spacing w:after="20"/>
              <w:ind w:left="20"/>
              <w:jc w:val="both"/>
            </w:pPr>
            <w:r>
              <w:rPr>
                <w:rFonts w:ascii="Times New Roman"/>
                <w:b w:val="false"/>
                <w:i w:val="false"/>
                <w:color w:val="000000"/>
                <w:sz w:val="20"/>
              </w:rPr>
              <w:t>
 </w:t>
            </w:r>
          </w:p>
          <w:bookmarkEnd w:id="101"/>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102"/>
          <w:p>
            <w:pPr>
              <w:spacing w:after="20"/>
              <w:ind w:left="20"/>
              <w:jc w:val="both"/>
            </w:pPr>
            <w:r>
              <w:rPr>
                <w:rFonts w:ascii="Times New Roman"/>
                <w:b w:val="false"/>
                <w:i w:val="false"/>
                <w:color w:val="000000"/>
                <w:sz w:val="20"/>
              </w:rPr>
              <w:t>
 </w:t>
            </w:r>
          </w:p>
          <w:bookmarkEnd w:id="102"/>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03"/>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03"/>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кредитования экспортных операций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10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04"/>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2015-2019 годы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963" w:id="105"/>
    <w:p>
      <w:pPr>
        <w:spacing w:after="0"/>
        <w:ind w:left="0"/>
        <w:jc w:val="left"/>
      </w:pPr>
      <w:r>
        <w:rPr>
          <w:rFonts w:ascii="Times New Roman"/>
          <w:b/>
          <w:i w:val="false"/>
          <w:color w:val="000000"/>
        </w:rPr>
        <w:t xml:space="preserve"> Распределение </w:t>
      </w:r>
      <w:r>
        <w:br/>
      </w:r>
      <w:r>
        <w:rPr>
          <w:rFonts w:ascii="Times New Roman"/>
          <w:b/>
          <w:i w:val="false"/>
          <w:color w:val="000000"/>
        </w:rPr>
        <w:t>сумм целевых текущих трансфертов областным бюджетам на проведение учений по действиям при угрозе и возникновении кризисной ситуации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106"/>
          <w:p>
            <w:pPr>
              <w:spacing w:after="20"/>
              <w:ind w:left="20"/>
              <w:jc w:val="both"/>
            </w:pPr>
            <w:r>
              <w:rPr>
                <w:rFonts w:ascii="Times New Roman"/>
                <w:b w:val="false"/>
                <w:i w:val="false"/>
                <w:color w:val="000000"/>
                <w:sz w:val="20"/>
              </w:rPr>
              <w:t>
№ п/п</w:t>
            </w:r>
          </w:p>
          <w:bookmarkEnd w:id="10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74 844</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07"/>
          <w:p>
            <w:pPr>
              <w:spacing w:after="20"/>
              <w:ind w:left="20"/>
              <w:jc w:val="both"/>
            </w:pPr>
            <w:r>
              <w:rPr>
                <w:rFonts w:ascii="Times New Roman"/>
                <w:b w:val="false"/>
                <w:i w:val="false"/>
                <w:color w:val="000000"/>
                <w:sz w:val="20"/>
              </w:rPr>
              <w:t>
1.</w:t>
            </w:r>
          </w:p>
          <w:bookmarkEnd w:id="10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08"/>
          <w:p>
            <w:pPr>
              <w:spacing w:after="20"/>
              <w:ind w:left="20"/>
              <w:jc w:val="both"/>
            </w:pPr>
            <w:r>
              <w:rPr>
                <w:rFonts w:ascii="Times New Roman"/>
                <w:b w:val="false"/>
                <w:i w:val="false"/>
                <w:color w:val="000000"/>
                <w:sz w:val="20"/>
              </w:rPr>
              <w:t>
2.</w:t>
            </w:r>
          </w:p>
          <w:bookmarkEnd w:id="10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09"/>
          <w:p>
            <w:pPr>
              <w:spacing w:after="20"/>
              <w:ind w:left="20"/>
              <w:jc w:val="both"/>
            </w:pPr>
            <w:r>
              <w:rPr>
                <w:rFonts w:ascii="Times New Roman"/>
                <w:b w:val="false"/>
                <w:i w:val="false"/>
                <w:color w:val="000000"/>
                <w:sz w:val="20"/>
              </w:rPr>
              <w:t>
3.</w:t>
            </w:r>
          </w:p>
          <w:bookmarkEnd w:id="10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10"/>
          <w:p>
            <w:pPr>
              <w:spacing w:after="20"/>
              <w:ind w:left="20"/>
              <w:jc w:val="both"/>
            </w:pPr>
            <w:r>
              <w:rPr>
                <w:rFonts w:ascii="Times New Roman"/>
                <w:b w:val="false"/>
                <w:i w:val="false"/>
                <w:color w:val="000000"/>
                <w:sz w:val="20"/>
              </w:rPr>
              <w:t>
4.</w:t>
            </w:r>
          </w:p>
          <w:bookmarkEnd w:id="110"/>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11"/>
          <w:p>
            <w:pPr>
              <w:spacing w:after="20"/>
              <w:ind w:left="20"/>
              <w:jc w:val="both"/>
            </w:pPr>
            <w:r>
              <w:rPr>
                <w:rFonts w:ascii="Times New Roman"/>
                <w:b w:val="false"/>
                <w:i w:val="false"/>
                <w:color w:val="000000"/>
                <w:sz w:val="20"/>
              </w:rPr>
              <w:t>
5.</w:t>
            </w:r>
          </w:p>
          <w:bookmarkEnd w:id="11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12"/>
          <w:p>
            <w:pPr>
              <w:spacing w:after="20"/>
              <w:ind w:left="20"/>
              <w:jc w:val="both"/>
            </w:pPr>
            <w:r>
              <w:rPr>
                <w:rFonts w:ascii="Times New Roman"/>
                <w:b w:val="false"/>
                <w:i w:val="false"/>
                <w:color w:val="000000"/>
                <w:sz w:val="20"/>
              </w:rPr>
              <w:t>
6.</w:t>
            </w:r>
          </w:p>
          <w:bookmarkEnd w:id="112"/>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974" w:id="113"/>
    <w:p>
      <w:pPr>
        <w:spacing w:after="0"/>
        <w:ind w:left="0"/>
        <w:jc w:val="left"/>
      </w:pPr>
      <w:r>
        <w:rPr>
          <w:rFonts w:ascii="Times New Roman"/>
          <w:b/>
          <w:i w:val="false"/>
          <w:color w:val="000000"/>
        </w:rPr>
        <w:t xml:space="preserve"> Распределение </w:t>
      </w:r>
      <w:r>
        <w:br/>
      </w:r>
      <w:r>
        <w:rPr>
          <w:rFonts w:ascii="Times New Roman"/>
          <w:b/>
          <w:i w:val="false"/>
          <w:color w:val="000000"/>
        </w:rPr>
        <w:t xml:space="preserve">сумм целевых текущих трансфертов областным бюджетам, бюджету города Алматы </w:t>
      </w:r>
      <w:r>
        <w:br/>
      </w:r>
      <w:r>
        <w:rPr>
          <w:rFonts w:ascii="Times New Roman"/>
          <w:b/>
          <w:i w:val="false"/>
          <w:color w:val="000000"/>
        </w:rPr>
        <w:t>на обеспечение охраны общественного порядка во время проведения мероприятий международного значения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114"/>
          <w:p>
            <w:pPr>
              <w:spacing w:after="20"/>
              <w:ind w:left="20"/>
              <w:jc w:val="both"/>
            </w:pPr>
            <w:r>
              <w:rPr>
                <w:rFonts w:ascii="Times New Roman"/>
                <w:b w:val="false"/>
                <w:i w:val="false"/>
                <w:color w:val="000000"/>
                <w:sz w:val="20"/>
              </w:rPr>
              <w:t>
№ п/п</w:t>
            </w:r>
          </w:p>
          <w:bookmarkEnd w:id="11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1 253 264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115"/>
          <w:p>
            <w:pPr>
              <w:spacing w:after="20"/>
              <w:ind w:left="20"/>
              <w:jc w:val="both"/>
            </w:pPr>
            <w:r>
              <w:rPr>
                <w:rFonts w:ascii="Times New Roman"/>
                <w:b w:val="false"/>
                <w:i w:val="false"/>
                <w:color w:val="000000"/>
                <w:sz w:val="20"/>
              </w:rPr>
              <w:t>
1.</w:t>
            </w:r>
          </w:p>
          <w:bookmarkEnd w:id="11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116"/>
          <w:p>
            <w:pPr>
              <w:spacing w:after="20"/>
              <w:ind w:left="20"/>
              <w:jc w:val="both"/>
            </w:pPr>
            <w:r>
              <w:rPr>
                <w:rFonts w:ascii="Times New Roman"/>
                <w:b w:val="false"/>
                <w:i w:val="false"/>
                <w:color w:val="000000"/>
                <w:sz w:val="20"/>
              </w:rPr>
              <w:t>
2.</w:t>
            </w:r>
          </w:p>
          <w:bookmarkEnd w:id="11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17"/>
          <w:p>
            <w:pPr>
              <w:spacing w:after="20"/>
              <w:ind w:left="20"/>
              <w:jc w:val="both"/>
            </w:pPr>
            <w:r>
              <w:rPr>
                <w:rFonts w:ascii="Times New Roman"/>
                <w:b w:val="false"/>
                <w:i w:val="false"/>
                <w:color w:val="000000"/>
                <w:sz w:val="20"/>
              </w:rPr>
              <w:t>
3.</w:t>
            </w:r>
          </w:p>
          <w:bookmarkEnd w:id="11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118"/>
          <w:p>
            <w:pPr>
              <w:spacing w:after="20"/>
              <w:ind w:left="20"/>
              <w:jc w:val="both"/>
            </w:pPr>
            <w:r>
              <w:rPr>
                <w:rFonts w:ascii="Times New Roman"/>
                <w:b w:val="false"/>
                <w:i w:val="false"/>
                <w:color w:val="000000"/>
                <w:sz w:val="20"/>
              </w:rPr>
              <w:t>
4.</w:t>
            </w:r>
          </w:p>
          <w:bookmarkEnd w:id="11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119"/>
          <w:p>
            <w:pPr>
              <w:spacing w:after="20"/>
              <w:ind w:left="20"/>
              <w:jc w:val="both"/>
            </w:pPr>
            <w:r>
              <w:rPr>
                <w:rFonts w:ascii="Times New Roman"/>
                <w:b w:val="false"/>
                <w:i w:val="false"/>
                <w:color w:val="000000"/>
                <w:sz w:val="20"/>
              </w:rPr>
              <w:t>
5.</w:t>
            </w:r>
          </w:p>
          <w:bookmarkEnd w:id="11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120"/>
          <w:p>
            <w:pPr>
              <w:spacing w:after="20"/>
              <w:ind w:left="20"/>
              <w:jc w:val="both"/>
            </w:pPr>
            <w:r>
              <w:rPr>
                <w:rFonts w:ascii="Times New Roman"/>
                <w:b w:val="false"/>
                <w:i w:val="false"/>
                <w:color w:val="000000"/>
                <w:sz w:val="20"/>
              </w:rPr>
              <w:t>
6.</w:t>
            </w:r>
          </w:p>
          <w:bookmarkEnd w:id="12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121"/>
          <w:p>
            <w:pPr>
              <w:spacing w:after="20"/>
              <w:ind w:left="20"/>
              <w:jc w:val="both"/>
            </w:pPr>
            <w:r>
              <w:rPr>
                <w:rFonts w:ascii="Times New Roman"/>
                <w:b w:val="false"/>
                <w:i w:val="false"/>
                <w:color w:val="000000"/>
                <w:sz w:val="20"/>
              </w:rPr>
              <w:t>
7.</w:t>
            </w:r>
          </w:p>
          <w:bookmarkEnd w:id="12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22"/>
          <w:p>
            <w:pPr>
              <w:spacing w:after="20"/>
              <w:ind w:left="20"/>
              <w:jc w:val="both"/>
            </w:pPr>
            <w:r>
              <w:rPr>
                <w:rFonts w:ascii="Times New Roman"/>
                <w:b w:val="false"/>
                <w:i w:val="false"/>
                <w:color w:val="000000"/>
                <w:sz w:val="20"/>
              </w:rPr>
              <w:t>
8.</w:t>
            </w:r>
          </w:p>
          <w:bookmarkEnd w:id="12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23"/>
          <w:p>
            <w:pPr>
              <w:spacing w:after="20"/>
              <w:ind w:left="20"/>
              <w:jc w:val="both"/>
            </w:pPr>
            <w:r>
              <w:rPr>
                <w:rFonts w:ascii="Times New Roman"/>
                <w:b w:val="false"/>
                <w:i w:val="false"/>
                <w:color w:val="000000"/>
                <w:sz w:val="20"/>
              </w:rPr>
              <w:t>
9.</w:t>
            </w:r>
          </w:p>
          <w:bookmarkEnd w:id="12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124"/>
          <w:p>
            <w:pPr>
              <w:spacing w:after="20"/>
              <w:ind w:left="20"/>
              <w:jc w:val="both"/>
            </w:pPr>
            <w:r>
              <w:rPr>
                <w:rFonts w:ascii="Times New Roman"/>
                <w:b w:val="false"/>
                <w:i w:val="false"/>
                <w:color w:val="000000"/>
                <w:sz w:val="20"/>
              </w:rPr>
              <w:t>
10.</w:t>
            </w:r>
          </w:p>
          <w:bookmarkEnd w:id="12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25"/>
          <w:p>
            <w:pPr>
              <w:spacing w:after="20"/>
              <w:ind w:left="20"/>
              <w:jc w:val="both"/>
            </w:pPr>
            <w:r>
              <w:rPr>
                <w:rFonts w:ascii="Times New Roman"/>
                <w:b w:val="false"/>
                <w:i w:val="false"/>
                <w:color w:val="000000"/>
                <w:sz w:val="20"/>
              </w:rPr>
              <w:t>
11.</w:t>
            </w:r>
          </w:p>
          <w:bookmarkEnd w:id="12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26"/>
          <w:p>
            <w:pPr>
              <w:spacing w:after="20"/>
              <w:ind w:left="20"/>
              <w:jc w:val="both"/>
            </w:pPr>
            <w:r>
              <w:rPr>
                <w:rFonts w:ascii="Times New Roman"/>
                <w:b w:val="false"/>
                <w:i w:val="false"/>
                <w:color w:val="000000"/>
                <w:sz w:val="20"/>
              </w:rPr>
              <w:t>
12.</w:t>
            </w:r>
          </w:p>
          <w:bookmarkEnd w:id="12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27"/>
          <w:p>
            <w:pPr>
              <w:spacing w:after="20"/>
              <w:ind w:left="20"/>
              <w:jc w:val="both"/>
            </w:pPr>
            <w:r>
              <w:rPr>
                <w:rFonts w:ascii="Times New Roman"/>
                <w:b w:val="false"/>
                <w:i w:val="false"/>
                <w:color w:val="000000"/>
                <w:sz w:val="20"/>
              </w:rPr>
              <w:t>
13.</w:t>
            </w:r>
          </w:p>
          <w:bookmarkEnd w:id="12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28"/>
          <w:p>
            <w:pPr>
              <w:spacing w:after="20"/>
              <w:ind w:left="20"/>
              <w:jc w:val="both"/>
            </w:pPr>
            <w:r>
              <w:rPr>
                <w:rFonts w:ascii="Times New Roman"/>
                <w:b w:val="false"/>
                <w:i w:val="false"/>
                <w:color w:val="000000"/>
                <w:sz w:val="20"/>
              </w:rPr>
              <w:t>
14.</w:t>
            </w:r>
          </w:p>
          <w:bookmarkEnd w:id="12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29"/>
          <w:p>
            <w:pPr>
              <w:spacing w:after="20"/>
              <w:ind w:left="20"/>
              <w:jc w:val="both"/>
            </w:pPr>
            <w:r>
              <w:rPr>
                <w:rFonts w:ascii="Times New Roman"/>
                <w:b w:val="false"/>
                <w:i w:val="false"/>
                <w:color w:val="000000"/>
                <w:sz w:val="20"/>
              </w:rPr>
              <w:t>
15.</w:t>
            </w:r>
          </w:p>
          <w:bookmarkEnd w:id="12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994" w:id="130"/>
    <w:p>
      <w:pPr>
        <w:spacing w:after="0"/>
        <w:ind w:left="0"/>
        <w:jc w:val="left"/>
      </w:pPr>
      <w:r>
        <w:rPr>
          <w:rFonts w:ascii="Times New Roman"/>
          <w:b/>
          <w:i w:val="false"/>
          <w:color w:val="000000"/>
        </w:rPr>
        <w:t xml:space="preserve"> Распределение </w:t>
      </w:r>
      <w:r>
        <w:br/>
      </w:r>
      <w:r>
        <w:rPr>
          <w:rFonts w:ascii="Times New Roman"/>
          <w:b/>
          <w:i w:val="false"/>
          <w:color w:val="000000"/>
        </w:rPr>
        <w:t>сумм целевых текущих трансфертов областным бюджетам, бюджетам городов Астаны и Алматы на материально-техническое оснащение подразделений органов внутренних дел</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31"/>
          <w:p>
            <w:pPr>
              <w:spacing w:after="20"/>
              <w:ind w:left="20"/>
              <w:jc w:val="both"/>
            </w:pPr>
            <w:r>
              <w:rPr>
                <w:rFonts w:ascii="Times New Roman"/>
                <w:b w:val="false"/>
                <w:i w:val="false"/>
                <w:color w:val="000000"/>
                <w:sz w:val="20"/>
              </w:rPr>
              <w:t>
№ п/п</w:t>
            </w:r>
          </w:p>
          <w:bookmarkEnd w:id="13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132"/>
          <w:p>
            <w:pPr>
              <w:spacing w:after="20"/>
              <w:ind w:left="20"/>
              <w:jc w:val="both"/>
            </w:pPr>
            <w:r>
              <w:rPr>
                <w:rFonts w:ascii="Times New Roman"/>
                <w:b w:val="false"/>
                <w:i w:val="false"/>
                <w:color w:val="000000"/>
                <w:sz w:val="20"/>
              </w:rPr>
              <w:t>
1.</w:t>
            </w:r>
          </w:p>
          <w:bookmarkEnd w:id="13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33"/>
          <w:p>
            <w:pPr>
              <w:spacing w:after="20"/>
              <w:ind w:left="20"/>
              <w:jc w:val="both"/>
            </w:pPr>
            <w:r>
              <w:rPr>
                <w:rFonts w:ascii="Times New Roman"/>
                <w:b w:val="false"/>
                <w:i w:val="false"/>
                <w:color w:val="000000"/>
                <w:sz w:val="20"/>
              </w:rPr>
              <w:t>
2.</w:t>
            </w:r>
          </w:p>
          <w:bookmarkEnd w:id="13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34"/>
          <w:p>
            <w:pPr>
              <w:spacing w:after="20"/>
              <w:ind w:left="20"/>
              <w:jc w:val="both"/>
            </w:pPr>
            <w:r>
              <w:rPr>
                <w:rFonts w:ascii="Times New Roman"/>
                <w:b w:val="false"/>
                <w:i w:val="false"/>
                <w:color w:val="000000"/>
                <w:sz w:val="20"/>
              </w:rPr>
              <w:t>
3.</w:t>
            </w:r>
          </w:p>
          <w:bookmarkEnd w:id="13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35"/>
          <w:p>
            <w:pPr>
              <w:spacing w:after="20"/>
              <w:ind w:left="20"/>
              <w:jc w:val="both"/>
            </w:pPr>
            <w:r>
              <w:rPr>
                <w:rFonts w:ascii="Times New Roman"/>
                <w:b w:val="false"/>
                <w:i w:val="false"/>
                <w:color w:val="000000"/>
                <w:sz w:val="20"/>
              </w:rPr>
              <w:t>
4.</w:t>
            </w:r>
          </w:p>
          <w:bookmarkEnd w:id="13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136"/>
          <w:p>
            <w:pPr>
              <w:spacing w:after="20"/>
              <w:ind w:left="20"/>
              <w:jc w:val="both"/>
            </w:pPr>
            <w:r>
              <w:rPr>
                <w:rFonts w:ascii="Times New Roman"/>
                <w:b w:val="false"/>
                <w:i w:val="false"/>
                <w:color w:val="000000"/>
                <w:sz w:val="20"/>
              </w:rPr>
              <w:t>
5.</w:t>
            </w:r>
          </w:p>
          <w:bookmarkEnd w:id="13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137"/>
          <w:p>
            <w:pPr>
              <w:spacing w:after="20"/>
              <w:ind w:left="20"/>
              <w:jc w:val="both"/>
            </w:pPr>
            <w:r>
              <w:rPr>
                <w:rFonts w:ascii="Times New Roman"/>
                <w:b w:val="false"/>
                <w:i w:val="false"/>
                <w:color w:val="000000"/>
                <w:sz w:val="20"/>
              </w:rPr>
              <w:t>
6.</w:t>
            </w:r>
          </w:p>
          <w:bookmarkEnd w:id="13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138"/>
          <w:p>
            <w:pPr>
              <w:spacing w:after="20"/>
              <w:ind w:left="20"/>
              <w:jc w:val="both"/>
            </w:pPr>
            <w:r>
              <w:rPr>
                <w:rFonts w:ascii="Times New Roman"/>
                <w:b w:val="false"/>
                <w:i w:val="false"/>
                <w:color w:val="000000"/>
                <w:sz w:val="20"/>
              </w:rPr>
              <w:t>
7.</w:t>
            </w:r>
          </w:p>
          <w:bookmarkEnd w:id="13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39"/>
          <w:p>
            <w:pPr>
              <w:spacing w:after="20"/>
              <w:ind w:left="20"/>
              <w:jc w:val="both"/>
            </w:pPr>
            <w:r>
              <w:rPr>
                <w:rFonts w:ascii="Times New Roman"/>
                <w:b w:val="false"/>
                <w:i w:val="false"/>
                <w:color w:val="000000"/>
                <w:sz w:val="20"/>
              </w:rPr>
              <w:t>
8.</w:t>
            </w:r>
          </w:p>
          <w:bookmarkEnd w:id="13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40"/>
          <w:p>
            <w:pPr>
              <w:spacing w:after="20"/>
              <w:ind w:left="20"/>
              <w:jc w:val="both"/>
            </w:pPr>
            <w:r>
              <w:rPr>
                <w:rFonts w:ascii="Times New Roman"/>
                <w:b w:val="false"/>
                <w:i w:val="false"/>
                <w:color w:val="000000"/>
                <w:sz w:val="20"/>
              </w:rPr>
              <w:t>
9.</w:t>
            </w:r>
          </w:p>
          <w:bookmarkEnd w:id="14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41"/>
          <w:p>
            <w:pPr>
              <w:spacing w:after="20"/>
              <w:ind w:left="20"/>
              <w:jc w:val="both"/>
            </w:pPr>
            <w:r>
              <w:rPr>
                <w:rFonts w:ascii="Times New Roman"/>
                <w:b w:val="false"/>
                <w:i w:val="false"/>
                <w:color w:val="000000"/>
                <w:sz w:val="20"/>
              </w:rPr>
              <w:t>
10.</w:t>
            </w:r>
          </w:p>
          <w:bookmarkEnd w:id="14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42"/>
          <w:p>
            <w:pPr>
              <w:spacing w:after="20"/>
              <w:ind w:left="20"/>
              <w:jc w:val="both"/>
            </w:pPr>
            <w:r>
              <w:rPr>
                <w:rFonts w:ascii="Times New Roman"/>
                <w:b w:val="false"/>
                <w:i w:val="false"/>
                <w:color w:val="000000"/>
                <w:sz w:val="20"/>
              </w:rPr>
              <w:t>
11.</w:t>
            </w:r>
          </w:p>
          <w:bookmarkEnd w:id="14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43"/>
          <w:p>
            <w:pPr>
              <w:spacing w:after="20"/>
              <w:ind w:left="20"/>
              <w:jc w:val="both"/>
            </w:pPr>
            <w:r>
              <w:rPr>
                <w:rFonts w:ascii="Times New Roman"/>
                <w:b w:val="false"/>
                <w:i w:val="false"/>
                <w:color w:val="000000"/>
                <w:sz w:val="20"/>
              </w:rPr>
              <w:t>
12.</w:t>
            </w:r>
          </w:p>
          <w:bookmarkEnd w:id="1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44"/>
          <w:p>
            <w:pPr>
              <w:spacing w:after="20"/>
              <w:ind w:left="20"/>
              <w:jc w:val="both"/>
            </w:pPr>
            <w:r>
              <w:rPr>
                <w:rFonts w:ascii="Times New Roman"/>
                <w:b w:val="false"/>
                <w:i w:val="false"/>
                <w:color w:val="000000"/>
                <w:sz w:val="20"/>
              </w:rPr>
              <w:t>
13.</w:t>
            </w:r>
          </w:p>
          <w:bookmarkEnd w:id="1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45"/>
          <w:p>
            <w:pPr>
              <w:spacing w:after="20"/>
              <w:ind w:left="20"/>
              <w:jc w:val="both"/>
            </w:pPr>
            <w:r>
              <w:rPr>
                <w:rFonts w:ascii="Times New Roman"/>
                <w:b w:val="false"/>
                <w:i w:val="false"/>
                <w:color w:val="000000"/>
                <w:sz w:val="20"/>
              </w:rPr>
              <w:t>
14.</w:t>
            </w:r>
          </w:p>
          <w:bookmarkEnd w:id="1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46"/>
          <w:p>
            <w:pPr>
              <w:spacing w:after="20"/>
              <w:ind w:left="20"/>
              <w:jc w:val="both"/>
            </w:pPr>
            <w:r>
              <w:rPr>
                <w:rFonts w:ascii="Times New Roman"/>
                <w:b w:val="false"/>
                <w:i w:val="false"/>
                <w:color w:val="000000"/>
                <w:sz w:val="20"/>
              </w:rPr>
              <w:t>
15.</w:t>
            </w:r>
          </w:p>
          <w:bookmarkEnd w:id="1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47"/>
          <w:p>
            <w:pPr>
              <w:spacing w:after="20"/>
              <w:ind w:left="20"/>
              <w:jc w:val="both"/>
            </w:pPr>
            <w:r>
              <w:rPr>
                <w:rFonts w:ascii="Times New Roman"/>
                <w:b w:val="false"/>
                <w:i w:val="false"/>
                <w:color w:val="000000"/>
                <w:sz w:val="20"/>
              </w:rPr>
              <w:t>
16.</w:t>
            </w:r>
          </w:p>
          <w:bookmarkEnd w:id="14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1015" w:id="148"/>
    <w:p>
      <w:pPr>
        <w:spacing w:after="0"/>
        <w:ind w:left="0"/>
        <w:jc w:val="left"/>
      </w:pPr>
      <w:r>
        <w:rPr>
          <w:rFonts w:ascii="Times New Roman"/>
          <w:b/>
          <w:i w:val="false"/>
          <w:color w:val="000000"/>
        </w:rPr>
        <w:t xml:space="preserve"> Распределение </w:t>
      </w:r>
      <w:r>
        <w:br/>
      </w:r>
      <w:r>
        <w:rPr>
          <w:rFonts w:ascii="Times New Roman"/>
          <w:b/>
          <w:i w:val="false"/>
          <w:color w:val="000000"/>
        </w:rPr>
        <w:t>сумм целевых текущих трансфертов областным бюджетам, бюджетам городов Астаны и Алматы на обучение сотрудников административной полиции органов внутренних дел</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49"/>
          <w:p>
            <w:pPr>
              <w:spacing w:after="20"/>
              <w:ind w:left="20"/>
              <w:jc w:val="both"/>
            </w:pPr>
            <w:r>
              <w:rPr>
                <w:rFonts w:ascii="Times New Roman"/>
                <w:b w:val="false"/>
                <w:i w:val="false"/>
                <w:color w:val="000000"/>
                <w:sz w:val="20"/>
              </w:rPr>
              <w:t>
№ п/п</w:t>
            </w:r>
          </w:p>
          <w:bookmarkEnd w:id="149"/>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50"/>
          <w:p>
            <w:pPr>
              <w:spacing w:after="20"/>
              <w:ind w:left="20"/>
              <w:jc w:val="both"/>
            </w:pPr>
            <w:r>
              <w:rPr>
                <w:rFonts w:ascii="Times New Roman"/>
                <w:b w:val="false"/>
                <w:i w:val="false"/>
                <w:color w:val="000000"/>
                <w:sz w:val="20"/>
              </w:rPr>
              <w:t>
1.</w:t>
            </w:r>
          </w:p>
          <w:bookmarkEnd w:id="150"/>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51"/>
          <w:p>
            <w:pPr>
              <w:spacing w:after="20"/>
              <w:ind w:left="20"/>
              <w:jc w:val="both"/>
            </w:pPr>
            <w:r>
              <w:rPr>
                <w:rFonts w:ascii="Times New Roman"/>
                <w:b w:val="false"/>
                <w:i w:val="false"/>
                <w:color w:val="000000"/>
                <w:sz w:val="20"/>
              </w:rPr>
              <w:t>
2.</w:t>
            </w:r>
          </w:p>
          <w:bookmarkEnd w:id="151"/>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52"/>
          <w:p>
            <w:pPr>
              <w:spacing w:after="20"/>
              <w:ind w:left="20"/>
              <w:jc w:val="both"/>
            </w:pPr>
            <w:r>
              <w:rPr>
                <w:rFonts w:ascii="Times New Roman"/>
                <w:b w:val="false"/>
                <w:i w:val="false"/>
                <w:color w:val="000000"/>
                <w:sz w:val="20"/>
              </w:rPr>
              <w:t>
3.</w:t>
            </w:r>
          </w:p>
          <w:bookmarkEnd w:id="152"/>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53"/>
          <w:p>
            <w:pPr>
              <w:spacing w:after="20"/>
              <w:ind w:left="20"/>
              <w:jc w:val="both"/>
            </w:pPr>
            <w:r>
              <w:rPr>
                <w:rFonts w:ascii="Times New Roman"/>
                <w:b w:val="false"/>
                <w:i w:val="false"/>
                <w:color w:val="000000"/>
                <w:sz w:val="20"/>
              </w:rPr>
              <w:t>
4.</w:t>
            </w:r>
          </w:p>
          <w:bookmarkEnd w:id="153"/>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1024" w:id="154"/>
    <w:p>
      <w:pPr>
        <w:spacing w:after="0"/>
        <w:ind w:left="0"/>
        <w:jc w:val="left"/>
      </w:pPr>
      <w:r>
        <w:rPr>
          <w:rFonts w:ascii="Times New Roman"/>
          <w:b/>
          <w:i w:val="false"/>
          <w:color w:val="000000"/>
        </w:rPr>
        <w:t xml:space="preserve"> Распределение </w:t>
      </w:r>
      <w:r>
        <w:br/>
      </w:r>
      <w:r>
        <w:rPr>
          <w:rFonts w:ascii="Times New Roman"/>
          <w:b/>
          <w:i w:val="false"/>
          <w:color w:val="000000"/>
        </w:rPr>
        <w:t>сумм целевых текущих трансфертов областным бюджетам, бюджетам городов Астаны и Алматы на увеличение размеров надбавки за классную квалификацию сотрудников органов внутренних дел</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55"/>
          <w:p>
            <w:pPr>
              <w:spacing w:after="20"/>
              <w:ind w:left="20"/>
              <w:jc w:val="both"/>
            </w:pPr>
            <w:r>
              <w:rPr>
                <w:rFonts w:ascii="Times New Roman"/>
                <w:b w:val="false"/>
                <w:i w:val="false"/>
                <w:color w:val="000000"/>
                <w:sz w:val="20"/>
              </w:rPr>
              <w:t>
№ п/п</w:t>
            </w:r>
          </w:p>
          <w:bookmarkEnd w:id="15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866 365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56"/>
          <w:p>
            <w:pPr>
              <w:spacing w:after="20"/>
              <w:ind w:left="20"/>
              <w:jc w:val="both"/>
            </w:pPr>
            <w:r>
              <w:rPr>
                <w:rFonts w:ascii="Times New Roman"/>
                <w:b w:val="false"/>
                <w:i w:val="false"/>
                <w:color w:val="000000"/>
                <w:sz w:val="20"/>
              </w:rPr>
              <w:t>
1.</w:t>
            </w:r>
          </w:p>
          <w:bookmarkEnd w:id="15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57"/>
          <w:p>
            <w:pPr>
              <w:spacing w:after="20"/>
              <w:ind w:left="20"/>
              <w:jc w:val="both"/>
            </w:pPr>
            <w:r>
              <w:rPr>
                <w:rFonts w:ascii="Times New Roman"/>
                <w:b w:val="false"/>
                <w:i w:val="false"/>
                <w:color w:val="000000"/>
                <w:sz w:val="20"/>
              </w:rPr>
              <w:t>
2.</w:t>
            </w:r>
          </w:p>
          <w:bookmarkEnd w:id="15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58"/>
          <w:p>
            <w:pPr>
              <w:spacing w:after="20"/>
              <w:ind w:left="20"/>
              <w:jc w:val="both"/>
            </w:pPr>
            <w:r>
              <w:rPr>
                <w:rFonts w:ascii="Times New Roman"/>
                <w:b w:val="false"/>
                <w:i w:val="false"/>
                <w:color w:val="000000"/>
                <w:sz w:val="20"/>
              </w:rPr>
              <w:t>
3.</w:t>
            </w:r>
          </w:p>
          <w:bookmarkEnd w:id="15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59"/>
          <w:p>
            <w:pPr>
              <w:spacing w:after="20"/>
              <w:ind w:left="20"/>
              <w:jc w:val="both"/>
            </w:pPr>
            <w:r>
              <w:rPr>
                <w:rFonts w:ascii="Times New Roman"/>
                <w:b w:val="false"/>
                <w:i w:val="false"/>
                <w:color w:val="000000"/>
                <w:sz w:val="20"/>
              </w:rPr>
              <w:t>
4.</w:t>
            </w:r>
          </w:p>
          <w:bookmarkEnd w:id="15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60"/>
          <w:p>
            <w:pPr>
              <w:spacing w:after="20"/>
              <w:ind w:left="20"/>
              <w:jc w:val="both"/>
            </w:pPr>
            <w:r>
              <w:rPr>
                <w:rFonts w:ascii="Times New Roman"/>
                <w:b w:val="false"/>
                <w:i w:val="false"/>
                <w:color w:val="000000"/>
                <w:sz w:val="20"/>
              </w:rPr>
              <w:t>
5.</w:t>
            </w:r>
          </w:p>
          <w:bookmarkEnd w:id="16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61"/>
          <w:p>
            <w:pPr>
              <w:spacing w:after="20"/>
              <w:ind w:left="20"/>
              <w:jc w:val="both"/>
            </w:pPr>
            <w:r>
              <w:rPr>
                <w:rFonts w:ascii="Times New Roman"/>
                <w:b w:val="false"/>
                <w:i w:val="false"/>
                <w:color w:val="000000"/>
                <w:sz w:val="20"/>
              </w:rPr>
              <w:t>
6.</w:t>
            </w:r>
          </w:p>
          <w:bookmarkEnd w:id="16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62"/>
          <w:p>
            <w:pPr>
              <w:spacing w:after="20"/>
              <w:ind w:left="20"/>
              <w:jc w:val="both"/>
            </w:pPr>
            <w:r>
              <w:rPr>
                <w:rFonts w:ascii="Times New Roman"/>
                <w:b w:val="false"/>
                <w:i w:val="false"/>
                <w:color w:val="000000"/>
                <w:sz w:val="20"/>
              </w:rPr>
              <w:t>
7.</w:t>
            </w:r>
          </w:p>
          <w:bookmarkEnd w:id="16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63"/>
          <w:p>
            <w:pPr>
              <w:spacing w:after="20"/>
              <w:ind w:left="20"/>
              <w:jc w:val="both"/>
            </w:pPr>
            <w:r>
              <w:rPr>
                <w:rFonts w:ascii="Times New Roman"/>
                <w:b w:val="false"/>
                <w:i w:val="false"/>
                <w:color w:val="000000"/>
                <w:sz w:val="20"/>
              </w:rPr>
              <w:t>
8.</w:t>
            </w:r>
          </w:p>
          <w:bookmarkEnd w:id="16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64"/>
          <w:p>
            <w:pPr>
              <w:spacing w:after="20"/>
              <w:ind w:left="20"/>
              <w:jc w:val="both"/>
            </w:pPr>
            <w:r>
              <w:rPr>
                <w:rFonts w:ascii="Times New Roman"/>
                <w:b w:val="false"/>
                <w:i w:val="false"/>
                <w:color w:val="000000"/>
                <w:sz w:val="20"/>
              </w:rPr>
              <w:t>
9.</w:t>
            </w:r>
          </w:p>
          <w:bookmarkEnd w:id="16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65"/>
          <w:p>
            <w:pPr>
              <w:spacing w:after="20"/>
              <w:ind w:left="20"/>
              <w:jc w:val="both"/>
            </w:pPr>
            <w:r>
              <w:rPr>
                <w:rFonts w:ascii="Times New Roman"/>
                <w:b w:val="false"/>
                <w:i w:val="false"/>
                <w:color w:val="000000"/>
                <w:sz w:val="20"/>
              </w:rPr>
              <w:t>
10.</w:t>
            </w:r>
          </w:p>
          <w:bookmarkEnd w:id="16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66"/>
          <w:p>
            <w:pPr>
              <w:spacing w:after="20"/>
              <w:ind w:left="20"/>
              <w:jc w:val="both"/>
            </w:pPr>
            <w:r>
              <w:rPr>
                <w:rFonts w:ascii="Times New Roman"/>
                <w:b w:val="false"/>
                <w:i w:val="false"/>
                <w:color w:val="000000"/>
                <w:sz w:val="20"/>
              </w:rPr>
              <w:t>
11.</w:t>
            </w:r>
          </w:p>
          <w:bookmarkEnd w:id="16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67"/>
          <w:p>
            <w:pPr>
              <w:spacing w:after="20"/>
              <w:ind w:left="20"/>
              <w:jc w:val="both"/>
            </w:pPr>
            <w:r>
              <w:rPr>
                <w:rFonts w:ascii="Times New Roman"/>
                <w:b w:val="false"/>
                <w:i w:val="false"/>
                <w:color w:val="000000"/>
                <w:sz w:val="20"/>
              </w:rPr>
              <w:t>
12.</w:t>
            </w:r>
          </w:p>
          <w:bookmarkEnd w:id="16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68"/>
          <w:p>
            <w:pPr>
              <w:spacing w:after="20"/>
              <w:ind w:left="20"/>
              <w:jc w:val="both"/>
            </w:pPr>
            <w:r>
              <w:rPr>
                <w:rFonts w:ascii="Times New Roman"/>
                <w:b w:val="false"/>
                <w:i w:val="false"/>
                <w:color w:val="000000"/>
                <w:sz w:val="20"/>
              </w:rPr>
              <w:t>
13.</w:t>
            </w:r>
          </w:p>
          <w:bookmarkEnd w:id="16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69"/>
          <w:p>
            <w:pPr>
              <w:spacing w:after="20"/>
              <w:ind w:left="20"/>
              <w:jc w:val="both"/>
            </w:pPr>
            <w:r>
              <w:rPr>
                <w:rFonts w:ascii="Times New Roman"/>
                <w:b w:val="false"/>
                <w:i w:val="false"/>
                <w:color w:val="000000"/>
                <w:sz w:val="20"/>
              </w:rPr>
              <w:t>
14.</w:t>
            </w:r>
          </w:p>
          <w:bookmarkEnd w:id="16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70"/>
          <w:p>
            <w:pPr>
              <w:spacing w:after="20"/>
              <w:ind w:left="20"/>
              <w:jc w:val="both"/>
            </w:pPr>
            <w:r>
              <w:rPr>
                <w:rFonts w:ascii="Times New Roman"/>
                <w:b w:val="false"/>
                <w:i w:val="false"/>
                <w:color w:val="000000"/>
                <w:sz w:val="20"/>
              </w:rPr>
              <w:t>
15.</w:t>
            </w:r>
          </w:p>
          <w:bookmarkEnd w:id="17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71"/>
          <w:p>
            <w:pPr>
              <w:spacing w:after="20"/>
              <w:ind w:left="20"/>
              <w:jc w:val="both"/>
            </w:pPr>
            <w:r>
              <w:rPr>
                <w:rFonts w:ascii="Times New Roman"/>
                <w:b w:val="false"/>
                <w:i w:val="false"/>
                <w:color w:val="000000"/>
                <w:sz w:val="20"/>
              </w:rPr>
              <w:t>
16.</w:t>
            </w:r>
          </w:p>
          <w:bookmarkEnd w:id="17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1045" w:id="172"/>
    <w:p>
      <w:pPr>
        <w:spacing w:after="0"/>
        <w:ind w:left="0"/>
        <w:jc w:val="left"/>
      </w:pPr>
      <w:r>
        <w:rPr>
          <w:rFonts w:ascii="Times New Roman"/>
          <w:b/>
          <w:i w:val="false"/>
          <w:color w:val="000000"/>
        </w:rPr>
        <w:t xml:space="preserve"> Распределение </w:t>
      </w:r>
      <w:r>
        <w:br/>
      </w:r>
      <w:r>
        <w:rPr>
          <w:rFonts w:ascii="Times New Roman"/>
          <w:b/>
          <w:i w:val="false"/>
          <w:color w:val="000000"/>
        </w:rPr>
        <w:t xml:space="preserve">сумм целевых текущих трансфертов областным бюджетам, бюджетам городов </w:t>
      </w:r>
      <w:r>
        <w:br/>
      </w:r>
      <w:r>
        <w:rPr>
          <w:rFonts w:ascii="Times New Roman"/>
          <w:b/>
          <w:i w:val="false"/>
          <w:color w:val="000000"/>
        </w:rPr>
        <w:t xml:space="preserve">Астаны и Алматы на субсидирование в рамках гарантирования и страхования </w:t>
      </w:r>
      <w:r>
        <w:br/>
      </w:r>
      <w:r>
        <w:rPr>
          <w:rFonts w:ascii="Times New Roman"/>
          <w:b/>
          <w:i w:val="false"/>
          <w:color w:val="000000"/>
        </w:rPr>
        <w:t>займов субъектов агропромышленного комплекса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2527"/>
        <w:gridCol w:w="6814"/>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73"/>
          <w:p>
            <w:pPr>
              <w:spacing w:after="20"/>
              <w:ind w:left="20"/>
              <w:jc w:val="both"/>
            </w:pPr>
            <w:r>
              <w:rPr>
                <w:rFonts w:ascii="Times New Roman"/>
                <w:b w:val="false"/>
                <w:i w:val="false"/>
                <w:color w:val="000000"/>
                <w:sz w:val="20"/>
              </w:rPr>
              <w:t>
№ п/п</w:t>
            </w:r>
          </w:p>
          <w:bookmarkEnd w:id="17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74"/>
          <w:p>
            <w:pPr>
              <w:spacing w:after="20"/>
              <w:ind w:left="20"/>
              <w:jc w:val="both"/>
            </w:pPr>
            <w:r>
              <w:rPr>
                <w:rFonts w:ascii="Times New Roman"/>
                <w:b w:val="false"/>
                <w:i w:val="false"/>
                <w:color w:val="000000"/>
                <w:sz w:val="20"/>
              </w:rPr>
              <w:t>
1.</w:t>
            </w:r>
          </w:p>
          <w:bookmarkEnd w:id="17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bookmarkStart w:name="z1051" w:id="175"/>
    <w:p>
      <w:pPr>
        <w:spacing w:after="0"/>
        <w:ind w:left="0"/>
        <w:jc w:val="left"/>
      </w:pPr>
      <w:r>
        <w:rPr>
          <w:rFonts w:ascii="Times New Roman"/>
          <w:b/>
          <w:i w:val="false"/>
          <w:color w:val="000000"/>
        </w:rPr>
        <w:t xml:space="preserve"> Распределение </w:t>
      </w:r>
      <w:r>
        <w:br/>
      </w:r>
      <w:r>
        <w:rPr>
          <w:rFonts w:ascii="Times New Roman"/>
          <w:b/>
          <w:i w:val="false"/>
          <w:color w:val="000000"/>
        </w:rPr>
        <w:t xml:space="preserve">сумм целевых текущих трансфертов областным бюджетам, бюджетам городов </w:t>
      </w:r>
      <w:r>
        <w:br/>
      </w:r>
      <w:r>
        <w:rPr>
          <w:rFonts w:ascii="Times New Roman"/>
          <w:b/>
          <w:i w:val="false"/>
          <w:color w:val="000000"/>
        </w:rPr>
        <w:t xml:space="preserve">Астаны и Алматы на субсидирование заготовительным организациям в сфере агропромышленного комплекса суммы налога на добавленную стоимость, </w:t>
      </w:r>
      <w:r>
        <w:br/>
      </w:r>
      <w:r>
        <w:rPr>
          <w:rFonts w:ascii="Times New Roman"/>
          <w:b/>
          <w:i w:val="false"/>
          <w:color w:val="000000"/>
        </w:rPr>
        <w:t>уплаченного в бюджет, в пределах исчисленного налога на добавленную стоимость</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76"/>
          <w:p>
            <w:pPr>
              <w:spacing w:after="20"/>
              <w:ind w:left="20"/>
              <w:jc w:val="both"/>
            </w:pPr>
            <w:r>
              <w:rPr>
                <w:rFonts w:ascii="Times New Roman"/>
                <w:b w:val="false"/>
                <w:i w:val="false"/>
                <w:color w:val="000000"/>
                <w:sz w:val="20"/>
              </w:rPr>
              <w:t>
№ п/п</w:t>
            </w:r>
          </w:p>
          <w:bookmarkEnd w:id="17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474 247</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77"/>
          <w:p>
            <w:pPr>
              <w:spacing w:after="20"/>
              <w:ind w:left="20"/>
              <w:jc w:val="both"/>
            </w:pPr>
            <w:r>
              <w:rPr>
                <w:rFonts w:ascii="Times New Roman"/>
                <w:b w:val="false"/>
                <w:i w:val="false"/>
                <w:color w:val="000000"/>
                <w:sz w:val="20"/>
              </w:rPr>
              <w:t>
1.</w:t>
            </w:r>
          </w:p>
          <w:bookmarkEnd w:id="17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78"/>
          <w:p>
            <w:pPr>
              <w:spacing w:after="20"/>
              <w:ind w:left="20"/>
              <w:jc w:val="both"/>
            </w:pPr>
            <w:r>
              <w:rPr>
                <w:rFonts w:ascii="Times New Roman"/>
                <w:b w:val="false"/>
                <w:i w:val="false"/>
                <w:color w:val="000000"/>
                <w:sz w:val="20"/>
              </w:rPr>
              <w:t>
2.</w:t>
            </w:r>
          </w:p>
          <w:bookmarkEnd w:id="17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79"/>
          <w:p>
            <w:pPr>
              <w:spacing w:after="20"/>
              <w:ind w:left="20"/>
              <w:jc w:val="both"/>
            </w:pPr>
            <w:r>
              <w:rPr>
                <w:rFonts w:ascii="Times New Roman"/>
                <w:b w:val="false"/>
                <w:i w:val="false"/>
                <w:color w:val="000000"/>
                <w:sz w:val="20"/>
              </w:rPr>
              <w:t>
3.</w:t>
            </w:r>
          </w:p>
          <w:bookmarkEnd w:id="17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80"/>
          <w:p>
            <w:pPr>
              <w:spacing w:after="20"/>
              <w:ind w:left="20"/>
              <w:jc w:val="both"/>
            </w:pPr>
            <w:r>
              <w:rPr>
                <w:rFonts w:ascii="Times New Roman"/>
                <w:b w:val="false"/>
                <w:i w:val="false"/>
                <w:color w:val="000000"/>
                <w:sz w:val="20"/>
              </w:rPr>
              <w:t>
4.</w:t>
            </w:r>
          </w:p>
          <w:bookmarkEnd w:id="18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81"/>
          <w:p>
            <w:pPr>
              <w:spacing w:after="20"/>
              <w:ind w:left="20"/>
              <w:jc w:val="both"/>
            </w:pPr>
            <w:r>
              <w:rPr>
                <w:rFonts w:ascii="Times New Roman"/>
                <w:b w:val="false"/>
                <w:i w:val="false"/>
                <w:color w:val="000000"/>
                <w:sz w:val="20"/>
              </w:rPr>
              <w:t>
5.</w:t>
            </w:r>
          </w:p>
          <w:bookmarkEnd w:id="18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82"/>
          <w:p>
            <w:pPr>
              <w:spacing w:after="20"/>
              <w:ind w:left="20"/>
              <w:jc w:val="both"/>
            </w:pPr>
            <w:r>
              <w:rPr>
                <w:rFonts w:ascii="Times New Roman"/>
                <w:b w:val="false"/>
                <w:i w:val="false"/>
                <w:color w:val="000000"/>
                <w:sz w:val="20"/>
              </w:rPr>
              <w:t>
6.</w:t>
            </w:r>
          </w:p>
          <w:bookmarkEnd w:id="18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83"/>
          <w:p>
            <w:pPr>
              <w:spacing w:after="20"/>
              <w:ind w:left="20"/>
              <w:jc w:val="both"/>
            </w:pPr>
            <w:r>
              <w:rPr>
                <w:rFonts w:ascii="Times New Roman"/>
                <w:b w:val="false"/>
                <w:i w:val="false"/>
                <w:color w:val="000000"/>
                <w:sz w:val="20"/>
              </w:rPr>
              <w:t>
7.</w:t>
            </w:r>
          </w:p>
          <w:bookmarkEnd w:id="18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84"/>
          <w:p>
            <w:pPr>
              <w:spacing w:after="20"/>
              <w:ind w:left="20"/>
              <w:jc w:val="both"/>
            </w:pPr>
            <w:r>
              <w:rPr>
                <w:rFonts w:ascii="Times New Roman"/>
                <w:b w:val="false"/>
                <w:i w:val="false"/>
                <w:color w:val="000000"/>
                <w:sz w:val="20"/>
              </w:rPr>
              <w:t>
8.</w:t>
            </w:r>
          </w:p>
          <w:bookmarkEnd w:id="18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275 162</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85"/>
          <w:p>
            <w:pPr>
              <w:spacing w:after="20"/>
              <w:ind w:left="20"/>
              <w:jc w:val="both"/>
            </w:pPr>
            <w:r>
              <w:rPr>
                <w:rFonts w:ascii="Times New Roman"/>
                <w:b w:val="false"/>
                <w:i w:val="false"/>
                <w:color w:val="000000"/>
                <w:sz w:val="20"/>
              </w:rPr>
              <w:t>
9.</w:t>
            </w:r>
          </w:p>
          <w:bookmarkEnd w:id="18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86"/>
          <w:p>
            <w:pPr>
              <w:spacing w:after="20"/>
              <w:ind w:left="20"/>
              <w:jc w:val="both"/>
            </w:pPr>
            <w:r>
              <w:rPr>
                <w:rFonts w:ascii="Times New Roman"/>
                <w:b w:val="false"/>
                <w:i w:val="false"/>
                <w:color w:val="000000"/>
                <w:sz w:val="20"/>
              </w:rPr>
              <w:t>
10.</w:t>
            </w:r>
          </w:p>
          <w:bookmarkEnd w:id="18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745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 775 </w:t>
            </w:r>
          </w:p>
        </w:tc>
      </w:tr>
    </w:tbl>
    <w:bookmarkStart w:name="z1066" w:id="187"/>
    <w:p>
      <w:pPr>
        <w:spacing w:after="0"/>
        <w:ind w:left="0"/>
        <w:jc w:val="left"/>
      </w:pPr>
      <w:r>
        <w:rPr>
          <w:rFonts w:ascii="Times New Roman"/>
          <w:b/>
          <w:i w:val="false"/>
          <w:color w:val="000000"/>
        </w:rPr>
        <w:t xml:space="preserve"> Распределение </w:t>
      </w:r>
      <w:r>
        <w:br/>
      </w:r>
      <w:r>
        <w:rPr>
          <w:rFonts w:ascii="Times New Roman"/>
          <w:b/>
          <w:i w:val="false"/>
          <w:color w:val="000000"/>
        </w:rPr>
        <w:t xml:space="preserve">сумм целевых текущих трансфертов областным бюджетам, бюджетам городов </w:t>
      </w:r>
      <w:r>
        <w:br/>
      </w:r>
      <w:r>
        <w:rPr>
          <w:rFonts w:ascii="Times New Roman"/>
          <w:b/>
          <w:i w:val="false"/>
          <w:color w:val="000000"/>
        </w:rPr>
        <w:t xml:space="preserve">Астаны и Алматы на субсидирование процентной ставки по кредитным и </w:t>
      </w:r>
      <w:r>
        <w:br/>
      </w:r>
      <w:r>
        <w:rPr>
          <w:rFonts w:ascii="Times New Roman"/>
          <w:b/>
          <w:i w:val="false"/>
          <w:color w:val="000000"/>
        </w:rPr>
        <w:t>лизинговым обязательствам в рамках направления по финансовому оздоровлению субъектов агропромышленного комплекса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88"/>
          <w:p>
            <w:pPr>
              <w:spacing w:after="20"/>
              <w:ind w:left="20"/>
              <w:jc w:val="both"/>
            </w:pPr>
            <w:r>
              <w:rPr>
                <w:rFonts w:ascii="Times New Roman"/>
                <w:b w:val="false"/>
                <w:i w:val="false"/>
                <w:color w:val="000000"/>
                <w:sz w:val="20"/>
              </w:rPr>
              <w:t>
№ п/п</w:t>
            </w:r>
          </w:p>
          <w:bookmarkEnd w:id="18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14 002 750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89"/>
          <w:p>
            <w:pPr>
              <w:spacing w:after="20"/>
              <w:ind w:left="20"/>
              <w:jc w:val="both"/>
            </w:pPr>
            <w:r>
              <w:rPr>
                <w:rFonts w:ascii="Times New Roman"/>
                <w:b w:val="false"/>
                <w:i w:val="false"/>
                <w:color w:val="000000"/>
                <w:sz w:val="20"/>
              </w:rPr>
              <w:t>
1.</w:t>
            </w:r>
          </w:p>
          <w:bookmarkEnd w:id="18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90"/>
          <w:p>
            <w:pPr>
              <w:spacing w:after="20"/>
              <w:ind w:left="20"/>
              <w:jc w:val="both"/>
            </w:pPr>
            <w:r>
              <w:rPr>
                <w:rFonts w:ascii="Times New Roman"/>
                <w:b w:val="false"/>
                <w:i w:val="false"/>
                <w:color w:val="000000"/>
                <w:sz w:val="20"/>
              </w:rPr>
              <w:t>
2.</w:t>
            </w:r>
          </w:p>
          <w:bookmarkEnd w:id="19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91"/>
          <w:p>
            <w:pPr>
              <w:spacing w:after="20"/>
              <w:ind w:left="20"/>
              <w:jc w:val="both"/>
            </w:pPr>
            <w:r>
              <w:rPr>
                <w:rFonts w:ascii="Times New Roman"/>
                <w:b w:val="false"/>
                <w:i w:val="false"/>
                <w:color w:val="000000"/>
                <w:sz w:val="20"/>
              </w:rPr>
              <w:t>
3.</w:t>
            </w:r>
          </w:p>
          <w:bookmarkEnd w:id="19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92"/>
          <w:p>
            <w:pPr>
              <w:spacing w:after="20"/>
              <w:ind w:left="20"/>
              <w:jc w:val="both"/>
            </w:pPr>
            <w:r>
              <w:rPr>
                <w:rFonts w:ascii="Times New Roman"/>
                <w:b w:val="false"/>
                <w:i w:val="false"/>
                <w:color w:val="000000"/>
                <w:sz w:val="20"/>
              </w:rPr>
              <w:t>
4.</w:t>
            </w:r>
          </w:p>
          <w:bookmarkEnd w:id="19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93"/>
          <w:p>
            <w:pPr>
              <w:spacing w:after="20"/>
              <w:ind w:left="20"/>
              <w:jc w:val="both"/>
            </w:pPr>
            <w:r>
              <w:rPr>
                <w:rFonts w:ascii="Times New Roman"/>
                <w:b w:val="false"/>
                <w:i w:val="false"/>
                <w:color w:val="000000"/>
                <w:sz w:val="20"/>
              </w:rPr>
              <w:t>
5.</w:t>
            </w:r>
          </w:p>
          <w:bookmarkEnd w:id="19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94"/>
          <w:p>
            <w:pPr>
              <w:spacing w:after="20"/>
              <w:ind w:left="20"/>
              <w:jc w:val="both"/>
            </w:pPr>
            <w:r>
              <w:rPr>
                <w:rFonts w:ascii="Times New Roman"/>
                <w:b w:val="false"/>
                <w:i w:val="false"/>
                <w:color w:val="000000"/>
                <w:sz w:val="20"/>
              </w:rPr>
              <w:t>
6.</w:t>
            </w:r>
          </w:p>
          <w:bookmarkEnd w:id="19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95"/>
          <w:p>
            <w:pPr>
              <w:spacing w:after="20"/>
              <w:ind w:left="20"/>
              <w:jc w:val="both"/>
            </w:pPr>
            <w:r>
              <w:rPr>
                <w:rFonts w:ascii="Times New Roman"/>
                <w:b w:val="false"/>
                <w:i w:val="false"/>
                <w:color w:val="000000"/>
                <w:sz w:val="20"/>
              </w:rPr>
              <w:t>
7.</w:t>
            </w:r>
          </w:p>
          <w:bookmarkEnd w:id="19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96"/>
          <w:p>
            <w:pPr>
              <w:spacing w:after="20"/>
              <w:ind w:left="20"/>
              <w:jc w:val="both"/>
            </w:pPr>
            <w:r>
              <w:rPr>
                <w:rFonts w:ascii="Times New Roman"/>
                <w:b w:val="false"/>
                <w:i w:val="false"/>
                <w:color w:val="000000"/>
                <w:sz w:val="20"/>
              </w:rPr>
              <w:t>
8.</w:t>
            </w:r>
          </w:p>
          <w:bookmarkEnd w:id="19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97"/>
          <w:p>
            <w:pPr>
              <w:spacing w:after="20"/>
              <w:ind w:left="20"/>
              <w:jc w:val="both"/>
            </w:pPr>
            <w:r>
              <w:rPr>
                <w:rFonts w:ascii="Times New Roman"/>
                <w:b w:val="false"/>
                <w:i w:val="false"/>
                <w:color w:val="000000"/>
                <w:sz w:val="20"/>
              </w:rPr>
              <w:t>
9.</w:t>
            </w:r>
          </w:p>
          <w:bookmarkEnd w:id="19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98"/>
          <w:p>
            <w:pPr>
              <w:spacing w:after="20"/>
              <w:ind w:left="20"/>
              <w:jc w:val="both"/>
            </w:pPr>
            <w:r>
              <w:rPr>
                <w:rFonts w:ascii="Times New Roman"/>
                <w:b w:val="false"/>
                <w:i w:val="false"/>
                <w:color w:val="000000"/>
                <w:sz w:val="20"/>
              </w:rPr>
              <w:t>
10.</w:t>
            </w:r>
          </w:p>
          <w:bookmarkEnd w:id="19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99"/>
          <w:p>
            <w:pPr>
              <w:spacing w:after="20"/>
              <w:ind w:left="20"/>
              <w:jc w:val="both"/>
            </w:pPr>
            <w:r>
              <w:rPr>
                <w:rFonts w:ascii="Times New Roman"/>
                <w:b w:val="false"/>
                <w:i w:val="false"/>
                <w:color w:val="000000"/>
                <w:sz w:val="20"/>
              </w:rPr>
              <w:t>
11.</w:t>
            </w:r>
          </w:p>
          <w:bookmarkEnd w:id="19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200"/>
          <w:p>
            <w:pPr>
              <w:spacing w:after="20"/>
              <w:ind w:left="20"/>
              <w:jc w:val="both"/>
            </w:pPr>
            <w:r>
              <w:rPr>
                <w:rFonts w:ascii="Times New Roman"/>
                <w:b w:val="false"/>
                <w:i w:val="false"/>
                <w:color w:val="000000"/>
                <w:sz w:val="20"/>
              </w:rPr>
              <w:t>
12.</w:t>
            </w:r>
          </w:p>
          <w:bookmarkEnd w:id="20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01"/>
          <w:p>
            <w:pPr>
              <w:spacing w:after="20"/>
              <w:ind w:left="20"/>
              <w:jc w:val="both"/>
            </w:pPr>
            <w:r>
              <w:rPr>
                <w:rFonts w:ascii="Times New Roman"/>
                <w:b w:val="false"/>
                <w:i w:val="false"/>
                <w:color w:val="000000"/>
                <w:sz w:val="20"/>
              </w:rPr>
              <w:t>
13.</w:t>
            </w:r>
          </w:p>
          <w:bookmarkEnd w:id="20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1855"/>
        <w:gridCol w:w="78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092" w:id="202"/>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202"/>
              </w:tc>
            </w:tr>
          </w:tbl>
          <w:p/>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03"/>
          <w:p>
            <w:pPr>
              <w:spacing w:after="20"/>
              <w:ind w:left="20"/>
              <w:jc w:val="both"/>
            </w:pPr>
            <w:r>
              <w:rPr>
                <w:rFonts w:ascii="Times New Roman"/>
                <w:b w:val="false"/>
                <w:i w:val="false"/>
                <w:color w:val="000000"/>
                <w:sz w:val="20"/>
              </w:rPr>
              <w:t>
№ п/п</w:t>
            </w:r>
          </w:p>
          <w:bookmarkEnd w:id="203"/>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15 609 062</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04"/>
          <w:p>
            <w:pPr>
              <w:spacing w:after="20"/>
              <w:ind w:left="20"/>
              <w:jc w:val="both"/>
            </w:pPr>
            <w:r>
              <w:rPr>
                <w:rFonts w:ascii="Times New Roman"/>
                <w:b w:val="false"/>
                <w:i w:val="false"/>
                <w:color w:val="000000"/>
                <w:sz w:val="20"/>
              </w:rPr>
              <w:t>
1.</w:t>
            </w:r>
          </w:p>
          <w:bookmarkEnd w:id="204"/>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2 498 461</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05"/>
          <w:p>
            <w:pPr>
              <w:spacing w:after="20"/>
              <w:ind w:left="20"/>
              <w:jc w:val="both"/>
            </w:pPr>
            <w:r>
              <w:rPr>
                <w:rFonts w:ascii="Times New Roman"/>
                <w:b w:val="false"/>
                <w:i w:val="false"/>
                <w:color w:val="000000"/>
                <w:sz w:val="20"/>
              </w:rPr>
              <w:t>
2.</w:t>
            </w:r>
          </w:p>
          <w:bookmarkEnd w:id="205"/>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632 351</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06"/>
          <w:p>
            <w:pPr>
              <w:spacing w:after="20"/>
              <w:ind w:left="20"/>
              <w:jc w:val="both"/>
            </w:pPr>
            <w:r>
              <w:rPr>
                <w:rFonts w:ascii="Times New Roman"/>
                <w:b w:val="false"/>
                <w:i w:val="false"/>
                <w:color w:val="000000"/>
                <w:sz w:val="20"/>
              </w:rPr>
              <w:t>
3.</w:t>
            </w:r>
          </w:p>
          <w:bookmarkEnd w:id="206"/>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953 588</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07"/>
          <w:p>
            <w:pPr>
              <w:spacing w:after="20"/>
              <w:ind w:left="20"/>
              <w:jc w:val="both"/>
            </w:pPr>
            <w:r>
              <w:rPr>
                <w:rFonts w:ascii="Times New Roman"/>
                <w:b w:val="false"/>
                <w:i w:val="false"/>
                <w:color w:val="000000"/>
                <w:sz w:val="20"/>
              </w:rPr>
              <w:t>
4.</w:t>
            </w:r>
          </w:p>
          <w:bookmarkEnd w:id="207"/>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118 378</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08"/>
          <w:p>
            <w:pPr>
              <w:spacing w:after="20"/>
              <w:ind w:left="20"/>
              <w:jc w:val="both"/>
            </w:pPr>
            <w:r>
              <w:rPr>
                <w:rFonts w:ascii="Times New Roman"/>
                <w:b w:val="false"/>
                <w:i w:val="false"/>
                <w:color w:val="000000"/>
                <w:sz w:val="20"/>
              </w:rPr>
              <w:t>
5.</w:t>
            </w:r>
          </w:p>
          <w:bookmarkEnd w:id="208"/>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09"/>
          <w:p>
            <w:pPr>
              <w:spacing w:after="20"/>
              <w:ind w:left="20"/>
              <w:jc w:val="both"/>
            </w:pPr>
            <w:r>
              <w:rPr>
                <w:rFonts w:ascii="Times New Roman"/>
                <w:b w:val="false"/>
                <w:i w:val="false"/>
                <w:color w:val="000000"/>
                <w:sz w:val="20"/>
              </w:rPr>
              <w:t>
6.</w:t>
            </w:r>
          </w:p>
          <w:bookmarkEnd w:id="209"/>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568 202</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10"/>
          <w:p>
            <w:pPr>
              <w:spacing w:after="20"/>
              <w:ind w:left="20"/>
              <w:jc w:val="both"/>
            </w:pPr>
            <w:r>
              <w:rPr>
                <w:rFonts w:ascii="Times New Roman"/>
                <w:b w:val="false"/>
                <w:i w:val="false"/>
                <w:color w:val="000000"/>
                <w:sz w:val="20"/>
              </w:rPr>
              <w:t>
7.</w:t>
            </w:r>
          </w:p>
          <w:bookmarkEnd w:id="210"/>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717 903</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11"/>
          <w:p>
            <w:pPr>
              <w:spacing w:after="20"/>
              <w:ind w:left="20"/>
              <w:jc w:val="both"/>
            </w:pPr>
            <w:r>
              <w:rPr>
                <w:rFonts w:ascii="Times New Roman"/>
                <w:b w:val="false"/>
                <w:i w:val="false"/>
                <w:color w:val="000000"/>
                <w:sz w:val="20"/>
              </w:rPr>
              <w:t>
8.</w:t>
            </w:r>
          </w:p>
          <w:bookmarkEnd w:id="211"/>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939 859</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212"/>
          <w:p>
            <w:pPr>
              <w:spacing w:after="20"/>
              <w:ind w:left="20"/>
              <w:jc w:val="both"/>
            </w:pPr>
            <w:r>
              <w:rPr>
                <w:rFonts w:ascii="Times New Roman"/>
                <w:b w:val="false"/>
                <w:i w:val="false"/>
                <w:color w:val="000000"/>
                <w:sz w:val="20"/>
              </w:rPr>
              <w:t>
9.</w:t>
            </w:r>
          </w:p>
          <w:bookmarkEnd w:id="212"/>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1 998 135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13"/>
          <w:p>
            <w:pPr>
              <w:spacing w:after="20"/>
              <w:ind w:left="20"/>
              <w:jc w:val="both"/>
            </w:pPr>
            <w:r>
              <w:rPr>
                <w:rFonts w:ascii="Times New Roman"/>
                <w:b w:val="false"/>
                <w:i w:val="false"/>
                <w:color w:val="000000"/>
                <w:sz w:val="20"/>
              </w:rPr>
              <w:t>
10.</w:t>
            </w:r>
          </w:p>
          <w:bookmarkEnd w:id="213"/>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812 442</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214"/>
          <w:p>
            <w:pPr>
              <w:spacing w:after="20"/>
              <w:ind w:left="20"/>
              <w:jc w:val="both"/>
            </w:pPr>
            <w:r>
              <w:rPr>
                <w:rFonts w:ascii="Times New Roman"/>
                <w:b w:val="false"/>
                <w:i w:val="false"/>
                <w:color w:val="000000"/>
                <w:sz w:val="20"/>
              </w:rPr>
              <w:t>
11.</w:t>
            </w:r>
          </w:p>
          <w:bookmarkEnd w:id="214"/>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15"/>
          <w:p>
            <w:pPr>
              <w:spacing w:after="20"/>
              <w:ind w:left="20"/>
              <w:jc w:val="both"/>
            </w:pPr>
            <w:r>
              <w:rPr>
                <w:rFonts w:ascii="Times New Roman"/>
                <w:b w:val="false"/>
                <w:i w:val="false"/>
                <w:color w:val="000000"/>
                <w:sz w:val="20"/>
              </w:rPr>
              <w:t>
12.</w:t>
            </w:r>
          </w:p>
          <w:bookmarkEnd w:id="215"/>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1 000 171</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16"/>
          <w:p>
            <w:pPr>
              <w:spacing w:after="20"/>
              <w:ind w:left="20"/>
              <w:jc w:val="both"/>
            </w:pPr>
            <w:r>
              <w:rPr>
                <w:rFonts w:ascii="Times New Roman"/>
                <w:b w:val="false"/>
                <w:i w:val="false"/>
                <w:color w:val="000000"/>
                <w:sz w:val="20"/>
              </w:rPr>
              <w:t>
13.</w:t>
            </w:r>
          </w:p>
          <w:bookmarkEnd w:id="216"/>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2 171 974</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17"/>
          <w:p>
            <w:pPr>
              <w:spacing w:after="20"/>
              <w:ind w:left="20"/>
              <w:jc w:val="both"/>
            </w:pPr>
            <w:r>
              <w:rPr>
                <w:rFonts w:ascii="Times New Roman"/>
                <w:b w:val="false"/>
                <w:i w:val="false"/>
                <w:color w:val="000000"/>
                <w:sz w:val="20"/>
              </w:rPr>
              <w:t>
14.</w:t>
            </w:r>
          </w:p>
          <w:bookmarkEnd w:id="217"/>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174 038</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18"/>
          <w:p>
            <w:pPr>
              <w:spacing w:after="20"/>
              <w:ind w:left="20"/>
              <w:jc w:val="both"/>
            </w:pPr>
            <w:r>
              <w:rPr>
                <w:rFonts w:ascii="Times New Roman"/>
                <w:b w:val="false"/>
                <w:i w:val="false"/>
                <w:color w:val="000000"/>
                <w:sz w:val="20"/>
              </w:rPr>
              <w:t>
15.</w:t>
            </w:r>
          </w:p>
          <w:bookmarkEnd w:id="218"/>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1 599 519</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19"/>
          <w:p>
            <w:pPr>
              <w:spacing w:after="20"/>
              <w:ind w:left="20"/>
              <w:jc w:val="both"/>
            </w:pPr>
            <w:r>
              <w:rPr>
                <w:rFonts w:ascii="Times New Roman"/>
                <w:b w:val="false"/>
                <w:i w:val="false"/>
                <w:color w:val="000000"/>
                <w:sz w:val="20"/>
              </w:rPr>
              <w:t>
16.</w:t>
            </w:r>
          </w:p>
          <w:bookmarkEnd w:id="219"/>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20"/>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доплату учителям, прошедшим стажировку по языковым курсам</w:t>
            </w:r>
          </w:p>
          <w:bookmarkEnd w:id="220"/>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21"/>
          <w:p>
            <w:pPr>
              <w:spacing w:after="20"/>
              <w:ind w:left="20"/>
              <w:jc w:val="both"/>
            </w:pPr>
            <w:r>
              <w:rPr>
                <w:rFonts w:ascii="Times New Roman"/>
                <w:b w:val="false"/>
                <w:i w:val="false"/>
                <w:color w:val="000000"/>
                <w:sz w:val="20"/>
              </w:rPr>
              <w:t>
№ п/п</w:t>
            </w:r>
          </w:p>
          <w:bookmarkEnd w:id="22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222"/>
          <w:p>
            <w:pPr>
              <w:spacing w:after="20"/>
              <w:ind w:left="20"/>
              <w:jc w:val="both"/>
            </w:pPr>
            <w:r>
              <w:rPr>
                <w:rFonts w:ascii="Times New Roman"/>
                <w:b w:val="false"/>
                <w:i w:val="false"/>
                <w:color w:val="000000"/>
                <w:sz w:val="20"/>
              </w:rPr>
              <w:t>
1.</w:t>
            </w:r>
          </w:p>
          <w:bookmarkEnd w:id="22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23"/>
          <w:p>
            <w:pPr>
              <w:spacing w:after="20"/>
              <w:ind w:left="20"/>
              <w:jc w:val="both"/>
            </w:pPr>
            <w:r>
              <w:rPr>
                <w:rFonts w:ascii="Times New Roman"/>
                <w:b w:val="false"/>
                <w:i w:val="false"/>
                <w:color w:val="000000"/>
                <w:sz w:val="20"/>
              </w:rPr>
              <w:t>
2.</w:t>
            </w:r>
          </w:p>
          <w:bookmarkEnd w:id="22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224"/>
          <w:p>
            <w:pPr>
              <w:spacing w:after="20"/>
              <w:ind w:left="20"/>
              <w:jc w:val="both"/>
            </w:pPr>
            <w:r>
              <w:rPr>
                <w:rFonts w:ascii="Times New Roman"/>
                <w:b w:val="false"/>
                <w:i w:val="false"/>
                <w:color w:val="000000"/>
                <w:sz w:val="20"/>
              </w:rPr>
              <w:t>
3.</w:t>
            </w:r>
          </w:p>
          <w:bookmarkEnd w:id="22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225"/>
          <w:p>
            <w:pPr>
              <w:spacing w:after="20"/>
              <w:ind w:left="20"/>
              <w:jc w:val="both"/>
            </w:pPr>
            <w:r>
              <w:rPr>
                <w:rFonts w:ascii="Times New Roman"/>
                <w:b w:val="false"/>
                <w:i w:val="false"/>
                <w:color w:val="000000"/>
                <w:sz w:val="20"/>
              </w:rPr>
              <w:t>
4.</w:t>
            </w:r>
          </w:p>
          <w:bookmarkEnd w:id="22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26"/>
          <w:p>
            <w:pPr>
              <w:spacing w:after="20"/>
              <w:ind w:left="20"/>
              <w:jc w:val="both"/>
            </w:pPr>
            <w:r>
              <w:rPr>
                <w:rFonts w:ascii="Times New Roman"/>
                <w:b w:val="false"/>
                <w:i w:val="false"/>
                <w:color w:val="000000"/>
                <w:sz w:val="20"/>
              </w:rPr>
              <w:t>
5.</w:t>
            </w:r>
          </w:p>
          <w:bookmarkEnd w:id="22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27"/>
          <w:p>
            <w:pPr>
              <w:spacing w:after="20"/>
              <w:ind w:left="20"/>
              <w:jc w:val="both"/>
            </w:pPr>
            <w:r>
              <w:rPr>
                <w:rFonts w:ascii="Times New Roman"/>
                <w:b w:val="false"/>
                <w:i w:val="false"/>
                <w:color w:val="000000"/>
                <w:sz w:val="20"/>
              </w:rPr>
              <w:t>
6.</w:t>
            </w:r>
          </w:p>
          <w:bookmarkEnd w:id="22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28"/>
          <w:p>
            <w:pPr>
              <w:spacing w:after="20"/>
              <w:ind w:left="20"/>
              <w:jc w:val="both"/>
            </w:pPr>
            <w:r>
              <w:rPr>
                <w:rFonts w:ascii="Times New Roman"/>
                <w:b w:val="false"/>
                <w:i w:val="false"/>
                <w:color w:val="000000"/>
                <w:sz w:val="20"/>
              </w:rPr>
              <w:t>
7.</w:t>
            </w:r>
          </w:p>
          <w:bookmarkEnd w:id="22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29"/>
          <w:p>
            <w:pPr>
              <w:spacing w:after="20"/>
              <w:ind w:left="20"/>
              <w:jc w:val="both"/>
            </w:pPr>
            <w:r>
              <w:rPr>
                <w:rFonts w:ascii="Times New Roman"/>
                <w:b w:val="false"/>
                <w:i w:val="false"/>
                <w:color w:val="000000"/>
                <w:sz w:val="20"/>
              </w:rPr>
              <w:t>
8.</w:t>
            </w:r>
          </w:p>
          <w:bookmarkEnd w:id="22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230"/>
          <w:p>
            <w:pPr>
              <w:spacing w:after="20"/>
              <w:ind w:left="20"/>
              <w:jc w:val="both"/>
            </w:pPr>
            <w:r>
              <w:rPr>
                <w:rFonts w:ascii="Times New Roman"/>
                <w:b w:val="false"/>
                <w:i w:val="false"/>
                <w:color w:val="000000"/>
                <w:sz w:val="20"/>
              </w:rPr>
              <w:t>
9.</w:t>
            </w:r>
          </w:p>
          <w:bookmarkEnd w:id="23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31"/>
          <w:p>
            <w:pPr>
              <w:spacing w:after="20"/>
              <w:ind w:left="20"/>
              <w:jc w:val="both"/>
            </w:pPr>
            <w:r>
              <w:rPr>
                <w:rFonts w:ascii="Times New Roman"/>
                <w:b w:val="false"/>
                <w:i w:val="false"/>
                <w:color w:val="000000"/>
                <w:sz w:val="20"/>
              </w:rPr>
              <w:t>
10.</w:t>
            </w:r>
          </w:p>
          <w:bookmarkEnd w:id="23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232"/>
          <w:p>
            <w:pPr>
              <w:spacing w:after="20"/>
              <w:ind w:left="20"/>
              <w:jc w:val="both"/>
            </w:pPr>
            <w:r>
              <w:rPr>
                <w:rFonts w:ascii="Times New Roman"/>
                <w:b w:val="false"/>
                <w:i w:val="false"/>
                <w:color w:val="000000"/>
                <w:sz w:val="20"/>
              </w:rPr>
              <w:t>
11.</w:t>
            </w:r>
          </w:p>
          <w:bookmarkEnd w:id="23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233"/>
          <w:p>
            <w:pPr>
              <w:spacing w:after="20"/>
              <w:ind w:left="20"/>
              <w:jc w:val="both"/>
            </w:pPr>
            <w:r>
              <w:rPr>
                <w:rFonts w:ascii="Times New Roman"/>
                <w:b w:val="false"/>
                <w:i w:val="false"/>
                <w:color w:val="000000"/>
                <w:sz w:val="20"/>
              </w:rPr>
              <w:t>
12.</w:t>
            </w:r>
          </w:p>
          <w:bookmarkEnd w:id="23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34"/>
          <w:p>
            <w:pPr>
              <w:spacing w:after="20"/>
              <w:ind w:left="20"/>
              <w:jc w:val="both"/>
            </w:pPr>
            <w:r>
              <w:rPr>
                <w:rFonts w:ascii="Times New Roman"/>
                <w:b w:val="false"/>
                <w:i w:val="false"/>
                <w:color w:val="000000"/>
                <w:sz w:val="20"/>
              </w:rPr>
              <w:t>
13.</w:t>
            </w:r>
          </w:p>
          <w:bookmarkEnd w:id="23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35"/>
          <w:p>
            <w:pPr>
              <w:spacing w:after="20"/>
              <w:ind w:left="20"/>
              <w:jc w:val="both"/>
            </w:pPr>
            <w:r>
              <w:rPr>
                <w:rFonts w:ascii="Times New Roman"/>
                <w:b w:val="false"/>
                <w:i w:val="false"/>
                <w:color w:val="000000"/>
                <w:sz w:val="20"/>
              </w:rPr>
              <w:t>
14.</w:t>
            </w:r>
          </w:p>
          <w:bookmarkEnd w:id="23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36"/>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Астаны и Алматы на доплату учителям за замещение на период обучения основного сотрудника </w:t>
            </w:r>
          </w:p>
          <w:bookmarkEnd w:id="236"/>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37"/>
          <w:p>
            <w:pPr>
              <w:spacing w:after="20"/>
              <w:ind w:left="20"/>
              <w:jc w:val="both"/>
            </w:pPr>
            <w:r>
              <w:rPr>
                <w:rFonts w:ascii="Times New Roman"/>
                <w:b w:val="false"/>
                <w:i w:val="false"/>
                <w:color w:val="000000"/>
                <w:sz w:val="20"/>
              </w:rPr>
              <w:t>
№ п/п</w:t>
            </w:r>
          </w:p>
          <w:bookmarkEnd w:id="23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1 408 530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38"/>
          <w:p>
            <w:pPr>
              <w:spacing w:after="20"/>
              <w:ind w:left="20"/>
              <w:jc w:val="both"/>
            </w:pPr>
            <w:r>
              <w:rPr>
                <w:rFonts w:ascii="Times New Roman"/>
                <w:b w:val="false"/>
                <w:i w:val="false"/>
                <w:color w:val="000000"/>
                <w:sz w:val="20"/>
              </w:rPr>
              <w:t>
1.</w:t>
            </w:r>
          </w:p>
          <w:bookmarkEnd w:id="23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39"/>
          <w:p>
            <w:pPr>
              <w:spacing w:after="20"/>
              <w:ind w:left="20"/>
              <w:jc w:val="both"/>
            </w:pPr>
            <w:r>
              <w:rPr>
                <w:rFonts w:ascii="Times New Roman"/>
                <w:b w:val="false"/>
                <w:i w:val="false"/>
                <w:color w:val="000000"/>
                <w:sz w:val="20"/>
              </w:rPr>
              <w:t>
2.</w:t>
            </w:r>
          </w:p>
          <w:bookmarkEnd w:id="23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240"/>
          <w:p>
            <w:pPr>
              <w:spacing w:after="20"/>
              <w:ind w:left="20"/>
              <w:jc w:val="both"/>
            </w:pPr>
            <w:r>
              <w:rPr>
                <w:rFonts w:ascii="Times New Roman"/>
                <w:b w:val="false"/>
                <w:i w:val="false"/>
                <w:color w:val="000000"/>
                <w:sz w:val="20"/>
              </w:rPr>
              <w:t>
3.</w:t>
            </w:r>
          </w:p>
          <w:bookmarkEnd w:id="24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241"/>
          <w:p>
            <w:pPr>
              <w:spacing w:after="20"/>
              <w:ind w:left="20"/>
              <w:jc w:val="both"/>
            </w:pPr>
            <w:r>
              <w:rPr>
                <w:rFonts w:ascii="Times New Roman"/>
                <w:b w:val="false"/>
                <w:i w:val="false"/>
                <w:color w:val="000000"/>
                <w:sz w:val="20"/>
              </w:rPr>
              <w:t>
4.</w:t>
            </w:r>
          </w:p>
          <w:bookmarkEnd w:id="24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42"/>
          <w:p>
            <w:pPr>
              <w:spacing w:after="20"/>
              <w:ind w:left="20"/>
              <w:jc w:val="both"/>
            </w:pPr>
            <w:r>
              <w:rPr>
                <w:rFonts w:ascii="Times New Roman"/>
                <w:b w:val="false"/>
                <w:i w:val="false"/>
                <w:color w:val="000000"/>
                <w:sz w:val="20"/>
              </w:rPr>
              <w:t>
5.</w:t>
            </w:r>
          </w:p>
          <w:bookmarkEnd w:id="24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43"/>
          <w:p>
            <w:pPr>
              <w:spacing w:after="20"/>
              <w:ind w:left="20"/>
              <w:jc w:val="both"/>
            </w:pPr>
            <w:r>
              <w:rPr>
                <w:rFonts w:ascii="Times New Roman"/>
                <w:b w:val="false"/>
                <w:i w:val="false"/>
                <w:color w:val="000000"/>
                <w:sz w:val="20"/>
              </w:rPr>
              <w:t>
6.</w:t>
            </w:r>
          </w:p>
          <w:bookmarkEnd w:id="24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244"/>
          <w:p>
            <w:pPr>
              <w:spacing w:after="20"/>
              <w:ind w:left="20"/>
              <w:jc w:val="both"/>
            </w:pPr>
            <w:r>
              <w:rPr>
                <w:rFonts w:ascii="Times New Roman"/>
                <w:b w:val="false"/>
                <w:i w:val="false"/>
                <w:color w:val="000000"/>
                <w:sz w:val="20"/>
              </w:rPr>
              <w:t>
7.</w:t>
            </w:r>
          </w:p>
          <w:bookmarkEnd w:id="24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45"/>
          <w:p>
            <w:pPr>
              <w:spacing w:after="20"/>
              <w:ind w:left="20"/>
              <w:jc w:val="both"/>
            </w:pPr>
            <w:r>
              <w:rPr>
                <w:rFonts w:ascii="Times New Roman"/>
                <w:b w:val="false"/>
                <w:i w:val="false"/>
                <w:color w:val="000000"/>
                <w:sz w:val="20"/>
              </w:rPr>
              <w:t>
8.</w:t>
            </w:r>
          </w:p>
          <w:bookmarkEnd w:id="24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46"/>
          <w:p>
            <w:pPr>
              <w:spacing w:after="20"/>
              <w:ind w:left="20"/>
              <w:jc w:val="both"/>
            </w:pPr>
            <w:r>
              <w:rPr>
                <w:rFonts w:ascii="Times New Roman"/>
                <w:b w:val="false"/>
                <w:i w:val="false"/>
                <w:color w:val="000000"/>
                <w:sz w:val="20"/>
              </w:rPr>
              <w:t>
9.</w:t>
            </w:r>
          </w:p>
          <w:bookmarkEnd w:id="24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247"/>
          <w:p>
            <w:pPr>
              <w:spacing w:after="20"/>
              <w:ind w:left="20"/>
              <w:jc w:val="both"/>
            </w:pPr>
            <w:r>
              <w:rPr>
                <w:rFonts w:ascii="Times New Roman"/>
                <w:b w:val="false"/>
                <w:i w:val="false"/>
                <w:color w:val="000000"/>
                <w:sz w:val="20"/>
              </w:rPr>
              <w:t>
10.</w:t>
            </w:r>
          </w:p>
          <w:bookmarkEnd w:id="24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48"/>
          <w:p>
            <w:pPr>
              <w:spacing w:after="20"/>
              <w:ind w:left="20"/>
              <w:jc w:val="both"/>
            </w:pPr>
            <w:r>
              <w:rPr>
                <w:rFonts w:ascii="Times New Roman"/>
                <w:b w:val="false"/>
                <w:i w:val="false"/>
                <w:color w:val="000000"/>
                <w:sz w:val="20"/>
              </w:rPr>
              <w:t>
11.</w:t>
            </w:r>
          </w:p>
          <w:bookmarkEnd w:id="24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249"/>
          <w:p>
            <w:pPr>
              <w:spacing w:after="20"/>
              <w:ind w:left="20"/>
              <w:jc w:val="both"/>
            </w:pPr>
            <w:r>
              <w:rPr>
                <w:rFonts w:ascii="Times New Roman"/>
                <w:b w:val="false"/>
                <w:i w:val="false"/>
                <w:color w:val="000000"/>
                <w:sz w:val="20"/>
              </w:rPr>
              <w:t>
12.</w:t>
            </w:r>
          </w:p>
          <w:bookmarkEnd w:id="24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50"/>
          <w:p>
            <w:pPr>
              <w:spacing w:after="20"/>
              <w:ind w:left="20"/>
              <w:jc w:val="both"/>
            </w:pPr>
            <w:r>
              <w:rPr>
                <w:rFonts w:ascii="Times New Roman"/>
                <w:b w:val="false"/>
                <w:i w:val="false"/>
                <w:color w:val="000000"/>
                <w:sz w:val="20"/>
              </w:rPr>
              <w:t>
13.</w:t>
            </w:r>
          </w:p>
          <w:bookmarkEnd w:id="25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51"/>
          <w:p>
            <w:pPr>
              <w:spacing w:after="20"/>
              <w:ind w:left="20"/>
              <w:jc w:val="both"/>
            </w:pPr>
            <w:r>
              <w:rPr>
                <w:rFonts w:ascii="Times New Roman"/>
                <w:b w:val="false"/>
                <w:i w:val="false"/>
                <w:color w:val="000000"/>
                <w:sz w:val="20"/>
              </w:rPr>
              <w:t>
14.</w:t>
            </w:r>
          </w:p>
          <w:bookmarkEnd w:id="25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252"/>
          <w:p>
            <w:pPr>
              <w:spacing w:after="20"/>
              <w:ind w:left="20"/>
              <w:jc w:val="both"/>
            </w:pPr>
            <w:r>
              <w:rPr>
                <w:rFonts w:ascii="Times New Roman"/>
                <w:b w:val="false"/>
                <w:i w:val="false"/>
                <w:color w:val="000000"/>
                <w:sz w:val="20"/>
              </w:rPr>
              <w:t>
15.</w:t>
            </w:r>
          </w:p>
          <w:bookmarkEnd w:id="25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53"/>
          <w:p>
            <w:pPr>
              <w:spacing w:after="20"/>
              <w:ind w:left="20"/>
              <w:jc w:val="both"/>
            </w:pPr>
            <w:r>
              <w:rPr>
                <w:rFonts w:ascii="Times New Roman"/>
                <w:b w:val="false"/>
                <w:i w:val="false"/>
                <w:color w:val="000000"/>
                <w:sz w:val="20"/>
              </w:rPr>
              <w:t>
16.</w:t>
            </w:r>
          </w:p>
          <w:bookmarkEnd w:id="25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w:t>
            </w:r>
            <w:r>
              <w:rPr>
                <w:rFonts w:ascii="Times New Roman"/>
                <w:b w:val="false"/>
                <w:i w:val="false"/>
                <w:color w:val="000000"/>
                <w:sz w:val="20"/>
              </w:rPr>
              <w:t xml:space="preserve">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254"/>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внедрение обусловленной денежной помощи по проекту "Өрлеу"</w:t>
            </w:r>
          </w:p>
          <w:bookmarkEnd w:id="254"/>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55"/>
          <w:p>
            <w:pPr>
              <w:spacing w:after="20"/>
              <w:ind w:left="20"/>
              <w:jc w:val="both"/>
            </w:pPr>
            <w:r>
              <w:rPr>
                <w:rFonts w:ascii="Times New Roman"/>
                <w:b w:val="false"/>
                <w:i w:val="false"/>
                <w:color w:val="000000"/>
                <w:sz w:val="20"/>
              </w:rPr>
              <w:t>
№ п/п</w:t>
            </w:r>
          </w:p>
          <w:bookmarkEnd w:id="25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7 056 803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56"/>
          <w:p>
            <w:pPr>
              <w:spacing w:after="20"/>
              <w:ind w:left="20"/>
              <w:jc w:val="both"/>
            </w:pPr>
            <w:r>
              <w:rPr>
                <w:rFonts w:ascii="Times New Roman"/>
                <w:b w:val="false"/>
                <w:i w:val="false"/>
                <w:color w:val="000000"/>
                <w:sz w:val="20"/>
              </w:rPr>
              <w:t>
1.</w:t>
            </w:r>
          </w:p>
          <w:bookmarkEnd w:id="25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57"/>
          <w:p>
            <w:pPr>
              <w:spacing w:after="20"/>
              <w:ind w:left="20"/>
              <w:jc w:val="both"/>
            </w:pPr>
            <w:r>
              <w:rPr>
                <w:rFonts w:ascii="Times New Roman"/>
                <w:b w:val="false"/>
                <w:i w:val="false"/>
                <w:color w:val="000000"/>
                <w:sz w:val="20"/>
              </w:rPr>
              <w:t>
2.</w:t>
            </w:r>
          </w:p>
          <w:bookmarkEnd w:id="25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58"/>
          <w:p>
            <w:pPr>
              <w:spacing w:after="20"/>
              <w:ind w:left="20"/>
              <w:jc w:val="both"/>
            </w:pPr>
            <w:r>
              <w:rPr>
                <w:rFonts w:ascii="Times New Roman"/>
                <w:b w:val="false"/>
                <w:i w:val="false"/>
                <w:color w:val="000000"/>
                <w:sz w:val="20"/>
              </w:rPr>
              <w:t>
3.</w:t>
            </w:r>
          </w:p>
          <w:bookmarkEnd w:id="25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259"/>
          <w:p>
            <w:pPr>
              <w:spacing w:after="20"/>
              <w:ind w:left="20"/>
              <w:jc w:val="both"/>
            </w:pPr>
            <w:r>
              <w:rPr>
                <w:rFonts w:ascii="Times New Roman"/>
                <w:b w:val="false"/>
                <w:i w:val="false"/>
                <w:color w:val="000000"/>
                <w:sz w:val="20"/>
              </w:rPr>
              <w:t>
4.</w:t>
            </w:r>
          </w:p>
          <w:bookmarkEnd w:id="25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60"/>
          <w:p>
            <w:pPr>
              <w:spacing w:after="20"/>
              <w:ind w:left="20"/>
              <w:jc w:val="both"/>
            </w:pPr>
            <w:r>
              <w:rPr>
                <w:rFonts w:ascii="Times New Roman"/>
                <w:b w:val="false"/>
                <w:i w:val="false"/>
                <w:color w:val="000000"/>
                <w:sz w:val="20"/>
              </w:rPr>
              <w:t>
5.</w:t>
            </w:r>
          </w:p>
          <w:bookmarkEnd w:id="26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261"/>
          <w:p>
            <w:pPr>
              <w:spacing w:after="20"/>
              <w:ind w:left="20"/>
              <w:jc w:val="both"/>
            </w:pPr>
            <w:r>
              <w:rPr>
                <w:rFonts w:ascii="Times New Roman"/>
                <w:b w:val="false"/>
                <w:i w:val="false"/>
                <w:color w:val="000000"/>
                <w:sz w:val="20"/>
              </w:rPr>
              <w:t>
6.</w:t>
            </w:r>
          </w:p>
          <w:bookmarkEnd w:id="26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62"/>
          <w:p>
            <w:pPr>
              <w:spacing w:after="20"/>
              <w:ind w:left="20"/>
              <w:jc w:val="both"/>
            </w:pPr>
            <w:r>
              <w:rPr>
                <w:rFonts w:ascii="Times New Roman"/>
                <w:b w:val="false"/>
                <w:i w:val="false"/>
                <w:color w:val="000000"/>
                <w:sz w:val="20"/>
              </w:rPr>
              <w:t>
7.</w:t>
            </w:r>
          </w:p>
          <w:bookmarkEnd w:id="26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263"/>
          <w:p>
            <w:pPr>
              <w:spacing w:after="20"/>
              <w:ind w:left="20"/>
              <w:jc w:val="both"/>
            </w:pPr>
            <w:r>
              <w:rPr>
                <w:rFonts w:ascii="Times New Roman"/>
                <w:b w:val="false"/>
                <w:i w:val="false"/>
                <w:color w:val="000000"/>
                <w:sz w:val="20"/>
              </w:rPr>
              <w:t>
8.</w:t>
            </w:r>
          </w:p>
          <w:bookmarkEnd w:id="26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64"/>
          <w:p>
            <w:pPr>
              <w:spacing w:after="20"/>
              <w:ind w:left="20"/>
              <w:jc w:val="both"/>
            </w:pPr>
            <w:r>
              <w:rPr>
                <w:rFonts w:ascii="Times New Roman"/>
                <w:b w:val="false"/>
                <w:i w:val="false"/>
                <w:color w:val="000000"/>
                <w:sz w:val="20"/>
              </w:rPr>
              <w:t>
9.</w:t>
            </w:r>
          </w:p>
          <w:bookmarkEnd w:id="26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65"/>
          <w:p>
            <w:pPr>
              <w:spacing w:after="20"/>
              <w:ind w:left="20"/>
              <w:jc w:val="both"/>
            </w:pPr>
            <w:r>
              <w:rPr>
                <w:rFonts w:ascii="Times New Roman"/>
                <w:b w:val="false"/>
                <w:i w:val="false"/>
                <w:color w:val="000000"/>
                <w:sz w:val="20"/>
              </w:rPr>
              <w:t>
10.</w:t>
            </w:r>
          </w:p>
          <w:bookmarkEnd w:id="26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66"/>
          <w:p>
            <w:pPr>
              <w:spacing w:after="20"/>
              <w:ind w:left="20"/>
              <w:jc w:val="both"/>
            </w:pPr>
            <w:r>
              <w:rPr>
                <w:rFonts w:ascii="Times New Roman"/>
                <w:b w:val="false"/>
                <w:i w:val="false"/>
                <w:color w:val="000000"/>
                <w:sz w:val="20"/>
              </w:rPr>
              <w:t>
11.</w:t>
            </w:r>
          </w:p>
          <w:bookmarkEnd w:id="26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67"/>
          <w:p>
            <w:pPr>
              <w:spacing w:after="20"/>
              <w:ind w:left="20"/>
              <w:jc w:val="both"/>
            </w:pPr>
            <w:r>
              <w:rPr>
                <w:rFonts w:ascii="Times New Roman"/>
                <w:b w:val="false"/>
                <w:i w:val="false"/>
                <w:color w:val="000000"/>
                <w:sz w:val="20"/>
              </w:rPr>
              <w:t>
12.</w:t>
            </w:r>
          </w:p>
          <w:bookmarkEnd w:id="26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68"/>
          <w:p>
            <w:pPr>
              <w:spacing w:after="20"/>
              <w:ind w:left="20"/>
              <w:jc w:val="both"/>
            </w:pPr>
            <w:r>
              <w:rPr>
                <w:rFonts w:ascii="Times New Roman"/>
                <w:b w:val="false"/>
                <w:i w:val="false"/>
                <w:color w:val="000000"/>
                <w:sz w:val="20"/>
              </w:rPr>
              <w:t>
13.</w:t>
            </w:r>
          </w:p>
          <w:bookmarkEnd w:id="26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69"/>
          <w:p>
            <w:pPr>
              <w:spacing w:after="20"/>
              <w:ind w:left="20"/>
              <w:jc w:val="both"/>
            </w:pPr>
            <w:r>
              <w:rPr>
                <w:rFonts w:ascii="Times New Roman"/>
                <w:b w:val="false"/>
                <w:i w:val="false"/>
                <w:color w:val="000000"/>
                <w:sz w:val="20"/>
              </w:rPr>
              <w:t>
14.</w:t>
            </w:r>
          </w:p>
          <w:bookmarkEnd w:id="26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5 131 403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70"/>
          <w:p>
            <w:pPr>
              <w:spacing w:after="20"/>
              <w:ind w:left="20"/>
              <w:jc w:val="both"/>
            </w:pPr>
            <w:r>
              <w:rPr>
                <w:rFonts w:ascii="Times New Roman"/>
                <w:b w:val="false"/>
                <w:i w:val="false"/>
                <w:color w:val="000000"/>
                <w:sz w:val="20"/>
              </w:rPr>
              <w:t>
15.</w:t>
            </w:r>
          </w:p>
          <w:bookmarkEnd w:id="27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71"/>
          <w:p>
            <w:pPr>
              <w:spacing w:after="20"/>
              <w:ind w:left="20"/>
              <w:jc w:val="both"/>
            </w:pPr>
            <w:r>
              <w:rPr>
                <w:rFonts w:ascii="Times New Roman"/>
                <w:b w:val="false"/>
                <w:i w:val="false"/>
                <w:color w:val="000000"/>
                <w:sz w:val="20"/>
              </w:rPr>
              <w:t>
16.</w:t>
            </w:r>
          </w:p>
          <w:bookmarkEnd w:id="27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58"/>
        <w:gridCol w:w="1680"/>
        <w:gridCol w:w="1369"/>
        <w:gridCol w:w="1524"/>
        <w:gridCol w:w="1524"/>
        <w:gridCol w:w="1369"/>
        <w:gridCol w:w="1369"/>
        <w:gridCol w:w="25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72"/>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оказание гарантированного объема бесплатной медицинской помощи на местном уровне</w:t>
            </w:r>
          </w:p>
          <w:bookmarkEnd w:id="272"/>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273"/>
          <w:p>
            <w:pPr>
              <w:spacing w:after="20"/>
              <w:ind w:left="20"/>
              <w:jc w:val="both"/>
            </w:pPr>
            <w:r>
              <w:rPr>
                <w:rFonts w:ascii="Times New Roman"/>
                <w:b w:val="false"/>
                <w:i w:val="false"/>
                <w:color w:val="000000"/>
                <w:sz w:val="20"/>
              </w:rPr>
              <w:t>
№ п/п</w:t>
            </w:r>
          </w:p>
          <w:bookmarkEnd w:id="273"/>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реабилитация, паллиативная помощь и сетринский уход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и санитарная авиация, за исключением оказываемой за счет средств республиканского бюджета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крови и ее компонентов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патологоанатомического вскрытия и патологоанатомической диагностики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связанными с употреблением психоактивных веществ (алкоголизм, накромания, токсикомания)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148 537 645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4 599 305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42 639 263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11 815 154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5 612 461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1 486 748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82 384 714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74"/>
          <w:p>
            <w:pPr>
              <w:spacing w:after="20"/>
              <w:ind w:left="20"/>
              <w:jc w:val="both"/>
            </w:pPr>
            <w:r>
              <w:rPr>
                <w:rFonts w:ascii="Times New Roman"/>
                <w:b w:val="false"/>
                <w:i w:val="false"/>
                <w:color w:val="000000"/>
                <w:sz w:val="20"/>
              </w:rPr>
              <w:t>
1.</w:t>
            </w:r>
          </w:p>
          <w:bookmarkEnd w:id="274"/>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6 472 997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75"/>
          <w:p>
            <w:pPr>
              <w:spacing w:after="20"/>
              <w:ind w:left="20"/>
              <w:jc w:val="both"/>
            </w:pPr>
            <w:r>
              <w:rPr>
                <w:rFonts w:ascii="Times New Roman"/>
                <w:b w:val="false"/>
                <w:i w:val="false"/>
                <w:color w:val="000000"/>
                <w:sz w:val="20"/>
              </w:rPr>
              <w:t>
2.</w:t>
            </w:r>
          </w:p>
          <w:bookmarkEnd w:id="275"/>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6 042 088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607 853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76"/>
          <w:p>
            <w:pPr>
              <w:spacing w:after="20"/>
              <w:ind w:left="20"/>
              <w:jc w:val="both"/>
            </w:pPr>
            <w:r>
              <w:rPr>
                <w:rFonts w:ascii="Times New Roman"/>
                <w:b w:val="false"/>
                <w:i w:val="false"/>
                <w:color w:val="000000"/>
                <w:sz w:val="20"/>
              </w:rPr>
              <w:t>
3.</w:t>
            </w:r>
          </w:p>
          <w:bookmarkEnd w:id="276"/>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11 993 894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4 232 233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77"/>
          <w:p>
            <w:pPr>
              <w:spacing w:after="20"/>
              <w:ind w:left="20"/>
              <w:jc w:val="both"/>
            </w:pPr>
            <w:r>
              <w:rPr>
                <w:rFonts w:ascii="Times New Roman"/>
                <w:b w:val="false"/>
                <w:i w:val="false"/>
                <w:color w:val="000000"/>
                <w:sz w:val="20"/>
              </w:rPr>
              <w:t>
4.</w:t>
            </w:r>
          </w:p>
          <w:bookmarkEnd w:id="277"/>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4 761 585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2 947 072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78"/>
          <w:p>
            <w:pPr>
              <w:spacing w:after="20"/>
              <w:ind w:left="20"/>
              <w:jc w:val="both"/>
            </w:pPr>
            <w:r>
              <w:rPr>
                <w:rFonts w:ascii="Times New Roman"/>
                <w:b w:val="false"/>
                <w:i w:val="false"/>
                <w:color w:val="000000"/>
                <w:sz w:val="20"/>
              </w:rPr>
              <w:t>
5.</w:t>
            </w:r>
          </w:p>
          <w:bookmarkEnd w:id="278"/>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14 275 919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4 208 394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8 037 589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79"/>
          <w:p>
            <w:pPr>
              <w:spacing w:after="20"/>
              <w:ind w:left="20"/>
              <w:jc w:val="both"/>
            </w:pPr>
            <w:r>
              <w:rPr>
                <w:rFonts w:ascii="Times New Roman"/>
                <w:b w:val="false"/>
                <w:i w:val="false"/>
                <w:color w:val="000000"/>
                <w:sz w:val="20"/>
              </w:rPr>
              <w:t>
6.</w:t>
            </w:r>
          </w:p>
          <w:bookmarkEnd w:id="279"/>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9 851 529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430 391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2 772 180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714 774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5 681 975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80"/>
          <w:p>
            <w:pPr>
              <w:spacing w:after="20"/>
              <w:ind w:left="20"/>
              <w:jc w:val="both"/>
            </w:pPr>
            <w:r>
              <w:rPr>
                <w:rFonts w:ascii="Times New Roman"/>
                <w:b w:val="false"/>
                <w:i w:val="false"/>
                <w:color w:val="000000"/>
                <w:sz w:val="20"/>
              </w:rPr>
              <w:t>
7.</w:t>
            </w:r>
          </w:p>
          <w:bookmarkEnd w:id="280"/>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5 961 805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1 255 567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651 644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3 570 196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81"/>
          <w:p>
            <w:pPr>
              <w:spacing w:after="20"/>
              <w:ind w:left="20"/>
              <w:jc w:val="both"/>
            </w:pPr>
            <w:r>
              <w:rPr>
                <w:rFonts w:ascii="Times New Roman"/>
                <w:b w:val="false"/>
                <w:i w:val="false"/>
                <w:color w:val="000000"/>
                <w:sz w:val="20"/>
              </w:rPr>
              <w:t>
8.</w:t>
            </w:r>
          </w:p>
          <w:bookmarkEnd w:id="281"/>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10 879 843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828 239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2 742 546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857 898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449 194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282"/>
          <w:p>
            <w:pPr>
              <w:spacing w:after="20"/>
              <w:ind w:left="20"/>
              <w:jc w:val="both"/>
            </w:pPr>
            <w:r>
              <w:rPr>
                <w:rFonts w:ascii="Times New Roman"/>
                <w:b w:val="false"/>
                <w:i w:val="false"/>
                <w:color w:val="000000"/>
                <w:sz w:val="20"/>
              </w:rPr>
              <w:t>
9.</w:t>
            </w:r>
          </w:p>
          <w:bookmarkEnd w:id="282"/>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7 948 878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751 278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83"/>
          <w:p>
            <w:pPr>
              <w:spacing w:after="20"/>
              <w:ind w:left="20"/>
              <w:jc w:val="both"/>
            </w:pPr>
            <w:r>
              <w:rPr>
                <w:rFonts w:ascii="Times New Roman"/>
                <w:b w:val="false"/>
                <w:i w:val="false"/>
                <w:color w:val="000000"/>
                <w:sz w:val="20"/>
              </w:rPr>
              <w:t>
10.</w:t>
            </w:r>
          </w:p>
          <w:bookmarkEnd w:id="283"/>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9 226 226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5 993 252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284"/>
          <w:p>
            <w:pPr>
              <w:spacing w:after="20"/>
              <w:ind w:left="20"/>
              <w:jc w:val="both"/>
            </w:pPr>
            <w:r>
              <w:rPr>
                <w:rFonts w:ascii="Times New Roman"/>
                <w:b w:val="false"/>
                <w:i w:val="false"/>
                <w:color w:val="000000"/>
                <w:sz w:val="20"/>
              </w:rPr>
              <w:t>
11.</w:t>
            </w:r>
          </w:p>
          <w:bookmarkEnd w:id="284"/>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4 537 350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1 406 305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285"/>
          <w:p>
            <w:pPr>
              <w:spacing w:after="20"/>
              <w:ind w:left="20"/>
              <w:jc w:val="both"/>
            </w:pPr>
            <w:r>
              <w:rPr>
                <w:rFonts w:ascii="Times New Roman"/>
                <w:b w:val="false"/>
                <w:i w:val="false"/>
                <w:color w:val="000000"/>
                <w:sz w:val="20"/>
              </w:rPr>
              <w:t>
12.</w:t>
            </w:r>
          </w:p>
          <w:bookmarkEnd w:id="285"/>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7 040 614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1 435 957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4 631 677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286"/>
          <w:p>
            <w:pPr>
              <w:spacing w:after="20"/>
              <w:ind w:left="20"/>
              <w:jc w:val="both"/>
            </w:pPr>
            <w:r>
              <w:rPr>
                <w:rFonts w:ascii="Times New Roman"/>
                <w:b w:val="false"/>
                <w:i w:val="false"/>
                <w:color w:val="000000"/>
                <w:sz w:val="20"/>
              </w:rPr>
              <w:t>
13.</w:t>
            </w:r>
          </w:p>
          <w:bookmarkEnd w:id="286"/>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4 927 429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3 057 758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87"/>
          <w:p>
            <w:pPr>
              <w:spacing w:after="20"/>
              <w:ind w:left="20"/>
              <w:jc w:val="both"/>
            </w:pPr>
            <w:r>
              <w:rPr>
                <w:rFonts w:ascii="Times New Roman"/>
                <w:b w:val="false"/>
                <w:i w:val="false"/>
                <w:color w:val="000000"/>
                <w:sz w:val="20"/>
              </w:rPr>
              <w:t>
14.</w:t>
            </w:r>
          </w:p>
          <w:bookmarkEnd w:id="287"/>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18 585 627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5 891 959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1 046 153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9 143 931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88"/>
          <w:p>
            <w:pPr>
              <w:spacing w:after="20"/>
              <w:ind w:left="20"/>
              <w:jc w:val="both"/>
            </w:pPr>
            <w:r>
              <w:rPr>
                <w:rFonts w:ascii="Times New Roman"/>
                <w:b w:val="false"/>
                <w:i w:val="false"/>
                <w:color w:val="000000"/>
                <w:sz w:val="20"/>
              </w:rPr>
              <w:t>
15.</w:t>
            </w:r>
          </w:p>
          <w:bookmarkEnd w:id="288"/>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15 119 656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6 158 730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966 837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283 074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5 969 667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289"/>
          <w:p>
            <w:pPr>
              <w:spacing w:after="20"/>
              <w:ind w:left="20"/>
              <w:jc w:val="both"/>
            </w:pPr>
            <w:r>
              <w:rPr>
                <w:rFonts w:ascii="Times New Roman"/>
                <w:b w:val="false"/>
                <w:i w:val="false"/>
                <w:color w:val="000000"/>
                <w:sz w:val="20"/>
              </w:rPr>
              <w:t>
16.</w:t>
            </w:r>
          </w:p>
          <w:bookmarkEnd w:id="289"/>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10 912 205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3 399 514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1 065 123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90"/>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Астаны и Алматы на пропаганду здорового образа жизни </w:t>
            </w:r>
          </w:p>
          <w:bookmarkEnd w:id="290"/>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291"/>
          <w:p>
            <w:pPr>
              <w:spacing w:after="20"/>
              <w:ind w:left="20"/>
              <w:jc w:val="both"/>
            </w:pPr>
            <w:r>
              <w:rPr>
                <w:rFonts w:ascii="Times New Roman"/>
                <w:b w:val="false"/>
                <w:i w:val="false"/>
                <w:color w:val="000000"/>
                <w:sz w:val="20"/>
              </w:rPr>
              <w:t>
№ п/п</w:t>
            </w:r>
          </w:p>
          <w:bookmarkEnd w:id="29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92"/>
          <w:p>
            <w:pPr>
              <w:spacing w:after="20"/>
              <w:ind w:left="20"/>
              <w:jc w:val="both"/>
            </w:pPr>
            <w:r>
              <w:rPr>
                <w:rFonts w:ascii="Times New Roman"/>
                <w:b w:val="false"/>
                <w:i w:val="false"/>
                <w:color w:val="000000"/>
                <w:sz w:val="20"/>
              </w:rPr>
              <w:t>
1.</w:t>
            </w:r>
          </w:p>
          <w:bookmarkEnd w:id="29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293"/>
          <w:p>
            <w:pPr>
              <w:spacing w:after="20"/>
              <w:ind w:left="20"/>
              <w:jc w:val="both"/>
            </w:pPr>
            <w:r>
              <w:rPr>
                <w:rFonts w:ascii="Times New Roman"/>
                <w:b w:val="false"/>
                <w:i w:val="false"/>
                <w:color w:val="000000"/>
                <w:sz w:val="20"/>
              </w:rPr>
              <w:t>
2.</w:t>
            </w:r>
          </w:p>
          <w:bookmarkEnd w:id="29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94"/>
          <w:p>
            <w:pPr>
              <w:spacing w:after="20"/>
              <w:ind w:left="20"/>
              <w:jc w:val="both"/>
            </w:pPr>
            <w:r>
              <w:rPr>
                <w:rFonts w:ascii="Times New Roman"/>
                <w:b w:val="false"/>
                <w:i w:val="false"/>
                <w:color w:val="000000"/>
                <w:sz w:val="20"/>
              </w:rPr>
              <w:t>
3.</w:t>
            </w:r>
          </w:p>
          <w:bookmarkEnd w:id="29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295"/>
          <w:p>
            <w:pPr>
              <w:spacing w:after="20"/>
              <w:ind w:left="20"/>
              <w:jc w:val="both"/>
            </w:pPr>
            <w:r>
              <w:rPr>
                <w:rFonts w:ascii="Times New Roman"/>
                <w:b w:val="false"/>
                <w:i w:val="false"/>
                <w:color w:val="000000"/>
                <w:sz w:val="20"/>
              </w:rPr>
              <w:t>
4.</w:t>
            </w:r>
          </w:p>
          <w:bookmarkEnd w:id="29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296"/>
          <w:p>
            <w:pPr>
              <w:spacing w:after="20"/>
              <w:ind w:left="20"/>
              <w:jc w:val="both"/>
            </w:pPr>
            <w:r>
              <w:rPr>
                <w:rFonts w:ascii="Times New Roman"/>
                <w:b w:val="false"/>
                <w:i w:val="false"/>
                <w:color w:val="000000"/>
                <w:sz w:val="20"/>
              </w:rPr>
              <w:t>
5.</w:t>
            </w:r>
          </w:p>
          <w:bookmarkEnd w:id="29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297"/>
          <w:p>
            <w:pPr>
              <w:spacing w:after="20"/>
              <w:ind w:left="20"/>
              <w:jc w:val="both"/>
            </w:pPr>
            <w:r>
              <w:rPr>
                <w:rFonts w:ascii="Times New Roman"/>
                <w:b w:val="false"/>
                <w:i w:val="false"/>
                <w:color w:val="000000"/>
                <w:sz w:val="20"/>
              </w:rPr>
              <w:t>
6.</w:t>
            </w:r>
          </w:p>
          <w:bookmarkEnd w:id="29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98"/>
          <w:p>
            <w:pPr>
              <w:spacing w:after="20"/>
              <w:ind w:left="20"/>
              <w:jc w:val="both"/>
            </w:pPr>
            <w:r>
              <w:rPr>
                <w:rFonts w:ascii="Times New Roman"/>
                <w:b w:val="false"/>
                <w:i w:val="false"/>
                <w:color w:val="000000"/>
                <w:sz w:val="20"/>
              </w:rPr>
              <w:t>
7.</w:t>
            </w:r>
          </w:p>
          <w:bookmarkEnd w:id="29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99"/>
          <w:p>
            <w:pPr>
              <w:spacing w:after="20"/>
              <w:ind w:left="20"/>
              <w:jc w:val="both"/>
            </w:pPr>
            <w:r>
              <w:rPr>
                <w:rFonts w:ascii="Times New Roman"/>
                <w:b w:val="false"/>
                <w:i w:val="false"/>
                <w:color w:val="000000"/>
                <w:sz w:val="20"/>
              </w:rPr>
              <w:t>
8.</w:t>
            </w:r>
          </w:p>
          <w:bookmarkEnd w:id="29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300"/>
          <w:p>
            <w:pPr>
              <w:spacing w:after="20"/>
              <w:ind w:left="20"/>
              <w:jc w:val="both"/>
            </w:pPr>
            <w:r>
              <w:rPr>
                <w:rFonts w:ascii="Times New Roman"/>
                <w:b w:val="false"/>
                <w:i w:val="false"/>
                <w:color w:val="000000"/>
                <w:sz w:val="20"/>
              </w:rPr>
              <w:t>
9.</w:t>
            </w:r>
          </w:p>
          <w:bookmarkEnd w:id="30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01"/>
          <w:p>
            <w:pPr>
              <w:spacing w:after="20"/>
              <w:ind w:left="20"/>
              <w:jc w:val="both"/>
            </w:pPr>
            <w:r>
              <w:rPr>
                <w:rFonts w:ascii="Times New Roman"/>
                <w:b w:val="false"/>
                <w:i w:val="false"/>
                <w:color w:val="000000"/>
                <w:sz w:val="20"/>
              </w:rPr>
              <w:t>
10.</w:t>
            </w:r>
          </w:p>
          <w:bookmarkEnd w:id="30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302"/>
          <w:p>
            <w:pPr>
              <w:spacing w:after="20"/>
              <w:ind w:left="20"/>
              <w:jc w:val="both"/>
            </w:pPr>
            <w:r>
              <w:rPr>
                <w:rFonts w:ascii="Times New Roman"/>
                <w:b w:val="false"/>
                <w:i w:val="false"/>
                <w:color w:val="000000"/>
                <w:sz w:val="20"/>
              </w:rPr>
              <w:t>
11.</w:t>
            </w:r>
          </w:p>
          <w:bookmarkEnd w:id="30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03"/>
          <w:p>
            <w:pPr>
              <w:spacing w:after="20"/>
              <w:ind w:left="20"/>
              <w:jc w:val="both"/>
            </w:pPr>
            <w:r>
              <w:rPr>
                <w:rFonts w:ascii="Times New Roman"/>
                <w:b w:val="false"/>
                <w:i w:val="false"/>
                <w:color w:val="000000"/>
                <w:sz w:val="20"/>
              </w:rPr>
              <w:t>
12.</w:t>
            </w:r>
          </w:p>
          <w:bookmarkEnd w:id="30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04"/>
          <w:p>
            <w:pPr>
              <w:spacing w:after="20"/>
              <w:ind w:left="20"/>
              <w:jc w:val="both"/>
            </w:pPr>
            <w:r>
              <w:rPr>
                <w:rFonts w:ascii="Times New Roman"/>
                <w:b w:val="false"/>
                <w:i w:val="false"/>
                <w:color w:val="000000"/>
                <w:sz w:val="20"/>
              </w:rPr>
              <w:t>
13.</w:t>
            </w:r>
          </w:p>
          <w:bookmarkEnd w:id="30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305"/>
          <w:p>
            <w:pPr>
              <w:spacing w:after="20"/>
              <w:ind w:left="20"/>
              <w:jc w:val="both"/>
            </w:pPr>
            <w:r>
              <w:rPr>
                <w:rFonts w:ascii="Times New Roman"/>
                <w:b w:val="false"/>
                <w:i w:val="false"/>
                <w:color w:val="000000"/>
                <w:sz w:val="20"/>
              </w:rPr>
              <w:t>
14.</w:t>
            </w:r>
          </w:p>
          <w:bookmarkEnd w:id="30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06"/>
          <w:p>
            <w:pPr>
              <w:spacing w:after="20"/>
              <w:ind w:left="20"/>
              <w:jc w:val="both"/>
            </w:pPr>
            <w:r>
              <w:rPr>
                <w:rFonts w:ascii="Times New Roman"/>
                <w:b w:val="false"/>
                <w:i w:val="false"/>
                <w:color w:val="000000"/>
                <w:sz w:val="20"/>
              </w:rPr>
              <w:t>
15.</w:t>
            </w:r>
          </w:p>
          <w:bookmarkEnd w:id="30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07"/>
          <w:p>
            <w:pPr>
              <w:spacing w:after="20"/>
              <w:ind w:left="20"/>
              <w:jc w:val="both"/>
            </w:pPr>
            <w:r>
              <w:rPr>
                <w:rFonts w:ascii="Times New Roman"/>
                <w:b w:val="false"/>
                <w:i w:val="false"/>
                <w:color w:val="000000"/>
                <w:sz w:val="20"/>
              </w:rPr>
              <w:t>
16.</w:t>
            </w:r>
          </w:p>
          <w:bookmarkEnd w:id="30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08"/>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Астаны и Алматы на обеспечение и расширение гарантированного объема бесплатной медицинской помощи </w:t>
            </w:r>
          </w:p>
          <w:bookmarkEnd w:id="308"/>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309"/>
          <w:p>
            <w:pPr>
              <w:spacing w:after="20"/>
              <w:ind w:left="20"/>
              <w:jc w:val="both"/>
            </w:pPr>
            <w:r>
              <w:rPr>
                <w:rFonts w:ascii="Times New Roman"/>
                <w:b w:val="false"/>
                <w:i w:val="false"/>
                <w:color w:val="000000"/>
                <w:sz w:val="20"/>
              </w:rPr>
              <w:t>
№ п/п</w:t>
            </w:r>
          </w:p>
          <w:bookmarkEnd w:id="30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4 033 708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10"/>
          <w:p>
            <w:pPr>
              <w:spacing w:after="20"/>
              <w:ind w:left="20"/>
              <w:jc w:val="both"/>
            </w:pPr>
            <w:r>
              <w:rPr>
                <w:rFonts w:ascii="Times New Roman"/>
                <w:b w:val="false"/>
                <w:i w:val="false"/>
                <w:color w:val="000000"/>
                <w:sz w:val="20"/>
              </w:rPr>
              <w:t>
1.</w:t>
            </w:r>
          </w:p>
          <w:bookmarkEnd w:id="31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11"/>
          <w:p>
            <w:pPr>
              <w:spacing w:after="20"/>
              <w:ind w:left="20"/>
              <w:jc w:val="both"/>
            </w:pPr>
            <w:r>
              <w:rPr>
                <w:rFonts w:ascii="Times New Roman"/>
                <w:b w:val="false"/>
                <w:i w:val="false"/>
                <w:color w:val="000000"/>
                <w:sz w:val="20"/>
              </w:rPr>
              <w:t>
2.</w:t>
            </w:r>
          </w:p>
          <w:bookmarkEnd w:id="31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12"/>
          <w:p>
            <w:pPr>
              <w:spacing w:after="20"/>
              <w:ind w:left="20"/>
              <w:jc w:val="both"/>
            </w:pPr>
            <w:r>
              <w:rPr>
                <w:rFonts w:ascii="Times New Roman"/>
                <w:b w:val="false"/>
                <w:i w:val="false"/>
                <w:color w:val="000000"/>
                <w:sz w:val="20"/>
              </w:rPr>
              <w:t>
3.</w:t>
            </w:r>
          </w:p>
          <w:bookmarkEnd w:id="31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313"/>
          <w:p>
            <w:pPr>
              <w:spacing w:after="20"/>
              <w:ind w:left="20"/>
              <w:jc w:val="both"/>
            </w:pPr>
            <w:r>
              <w:rPr>
                <w:rFonts w:ascii="Times New Roman"/>
                <w:b w:val="false"/>
                <w:i w:val="false"/>
                <w:color w:val="000000"/>
                <w:sz w:val="20"/>
              </w:rPr>
              <w:t>
4.</w:t>
            </w:r>
          </w:p>
          <w:bookmarkEnd w:id="31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14"/>
          <w:p>
            <w:pPr>
              <w:spacing w:after="20"/>
              <w:ind w:left="20"/>
              <w:jc w:val="both"/>
            </w:pPr>
            <w:r>
              <w:rPr>
                <w:rFonts w:ascii="Times New Roman"/>
                <w:b w:val="false"/>
                <w:i w:val="false"/>
                <w:color w:val="000000"/>
                <w:sz w:val="20"/>
              </w:rPr>
              <w:t>
5.</w:t>
            </w:r>
          </w:p>
          <w:bookmarkEnd w:id="31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15"/>
          <w:p>
            <w:pPr>
              <w:spacing w:after="20"/>
              <w:ind w:left="20"/>
              <w:jc w:val="both"/>
            </w:pPr>
            <w:r>
              <w:rPr>
                <w:rFonts w:ascii="Times New Roman"/>
                <w:b w:val="false"/>
                <w:i w:val="false"/>
                <w:color w:val="000000"/>
                <w:sz w:val="20"/>
              </w:rPr>
              <w:t>
6.</w:t>
            </w:r>
          </w:p>
          <w:bookmarkEnd w:id="31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16"/>
          <w:p>
            <w:pPr>
              <w:spacing w:after="20"/>
              <w:ind w:left="20"/>
              <w:jc w:val="both"/>
            </w:pPr>
            <w:r>
              <w:rPr>
                <w:rFonts w:ascii="Times New Roman"/>
                <w:b w:val="false"/>
                <w:i w:val="false"/>
                <w:color w:val="000000"/>
                <w:sz w:val="20"/>
              </w:rPr>
              <w:t>
7.</w:t>
            </w:r>
          </w:p>
          <w:bookmarkEnd w:id="31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17"/>
          <w:p>
            <w:pPr>
              <w:spacing w:after="20"/>
              <w:ind w:left="20"/>
              <w:jc w:val="both"/>
            </w:pPr>
            <w:r>
              <w:rPr>
                <w:rFonts w:ascii="Times New Roman"/>
                <w:b w:val="false"/>
                <w:i w:val="false"/>
                <w:color w:val="000000"/>
                <w:sz w:val="20"/>
              </w:rPr>
              <w:t>
8.</w:t>
            </w:r>
          </w:p>
          <w:bookmarkEnd w:id="31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18"/>
          <w:p>
            <w:pPr>
              <w:spacing w:after="20"/>
              <w:ind w:left="20"/>
              <w:jc w:val="both"/>
            </w:pPr>
            <w:r>
              <w:rPr>
                <w:rFonts w:ascii="Times New Roman"/>
                <w:b w:val="false"/>
                <w:i w:val="false"/>
                <w:color w:val="000000"/>
                <w:sz w:val="20"/>
              </w:rPr>
              <w:t>
9.</w:t>
            </w:r>
          </w:p>
          <w:bookmarkEnd w:id="31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19"/>
          <w:p>
            <w:pPr>
              <w:spacing w:after="20"/>
              <w:ind w:left="20"/>
              <w:jc w:val="both"/>
            </w:pPr>
            <w:r>
              <w:rPr>
                <w:rFonts w:ascii="Times New Roman"/>
                <w:b w:val="false"/>
                <w:i w:val="false"/>
                <w:color w:val="000000"/>
                <w:sz w:val="20"/>
              </w:rPr>
              <w:t>
10.</w:t>
            </w:r>
          </w:p>
          <w:bookmarkEnd w:id="31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20"/>
          <w:p>
            <w:pPr>
              <w:spacing w:after="20"/>
              <w:ind w:left="20"/>
              <w:jc w:val="both"/>
            </w:pPr>
            <w:r>
              <w:rPr>
                <w:rFonts w:ascii="Times New Roman"/>
                <w:b w:val="false"/>
                <w:i w:val="false"/>
                <w:color w:val="000000"/>
                <w:sz w:val="20"/>
              </w:rPr>
              <w:t>
11.</w:t>
            </w:r>
          </w:p>
          <w:bookmarkEnd w:id="32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321"/>
          <w:p>
            <w:pPr>
              <w:spacing w:after="20"/>
              <w:ind w:left="20"/>
              <w:jc w:val="both"/>
            </w:pPr>
            <w:r>
              <w:rPr>
                <w:rFonts w:ascii="Times New Roman"/>
                <w:b w:val="false"/>
                <w:i w:val="false"/>
                <w:color w:val="000000"/>
                <w:sz w:val="20"/>
              </w:rPr>
              <w:t>
12.</w:t>
            </w:r>
          </w:p>
          <w:bookmarkEnd w:id="32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22"/>
          <w:p>
            <w:pPr>
              <w:spacing w:after="20"/>
              <w:ind w:left="20"/>
              <w:jc w:val="both"/>
            </w:pPr>
            <w:r>
              <w:rPr>
                <w:rFonts w:ascii="Times New Roman"/>
                <w:b w:val="false"/>
                <w:i w:val="false"/>
                <w:color w:val="000000"/>
                <w:sz w:val="20"/>
              </w:rPr>
              <w:t>
13.</w:t>
            </w:r>
          </w:p>
          <w:bookmarkEnd w:id="32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23"/>
          <w:p>
            <w:pPr>
              <w:spacing w:after="20"/>
              <w:ind w:left="20"/>
              <w:jc w:val="both"/>
            </w:pPr>
            <w:r>
              <w:rPr>
                <w:rFonts w:ascii="Times New Roman"/>
                <w:b w:val="false"/>
                <w:i w:val="false"/>
                <w:color w:val="000000"/>
                <w:sz w:val="20"/>
              </w:rPr>
              <w:t>
14.</w:t>
            </w:r>
          </w:p>
          <w:bookmarkEnd w:id="32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324"/>
          <w:p>
            <w:pPr>
              <w:spacing w:after="20"/>
              <w:ind w:left="20"/>
              <w:jc w:val="both"/>
            </w:pPr>
            <w:r>
              <w:rPr>
                <w:rFonts w:ascii="Times New Roman"/>
                <w:b w:val="false"/>
                <w:i w:val="false"/>
                <w:color w:val="000000"/>
                <w:sz w:val="20"/>
              </w:rPr>
              <w:t>
15.</w:t>
            </w:r>
          </w:p>
          <w:bookmarkEnd w:id="32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25"/>
          <w:p>
            <w:pPr>
              <w:spacing w:after="20"/>
              <w:ind w:left="20"/>
              <w:jc w:val="both"/>
            </w:pPr>
            <w:r>
              <w:rPr>
                <w:rFonts w:ascii="Times New Roman"/>
                <w:b w:val="false"/>
                <w:i w:val="false"/>
                <w:color w:val="000000"/>
                <w:sz w:val="20"/>
              </w:rPr>
              <w:t>
16.</w:t>
            </w:r>
          </w:p>
          <w:bookmarkEnd w:id="32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724"/>
        <w:gridCol w:w="81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326"/>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закуп лекарственных средств, вакцин и других иммунобиологических препаратов, а также специализированных продуктов детского и лечебного питания на амбулаторном уровне</w:t>
            </w:r>
          </w:p>
          <w:bookmarkEnd w:id="326"/>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27"/>
          <w:p>
            <w:pPr>
              <w:spacing w:after="20"/>
              <w:ind w:left="20"/>
              <w:jc w:val="both"/>
            </w:pPr>
            <w:r>
              <w:rPr>
                <w:rFonts w:ascii="Times New Roman"/>
                <w:b w:val="false"/>
                <w:i w:val="false"/>
                <w:color w:val="000000"/>
                <w:sz w:val="20"/>
              </w:rPr>
              <w:t>
№ п/п</w:t>
            </w:r>
          </w:p>
          <w:bookmarkEnd w:id="32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129 987 910</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28"/>
          <w:p>
            <w:pPr>
              <w:spacing w:after="20"/>
              <w:ind w:left="20"/>
              <w:jc w:val="both"/>
            </w:pPr>
            <w:r>
              <w:rPr>
                <w:rFonts w:ascii="Times New Roman"/>
                <w:b w:val="false"/>
                <w:i w:val="false"/>
                <w:color w:val="000000"/>
                <w:sz w:val="20"/>
              </w:rPr>
              <w:t>
1.</w:t>
            </w:r>
          </w:p>
          <w:bookmarkEnd w:id="32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4 803 454</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329"/>
          <w:p>
            <w:pPr>
              <w:spacing w:after="20"/>
              <w:ind w:left="20"/>
              <w:jc w:val="both"/>
            </w:pPr>
            <w:r>
              <w:rPr>
                <w:rFonts w:ascii="Times New Roman"/>
                <w:b w:val="false"/>
                <w:i w:val="false"/>
                <w:color w:val="000000"/>
                <w:sz w:val="20"/>
              </w:rPr>
              <w:t>
2.</w:t>
            </w:r>
          </w:p>
          <w:bookmarkEnd w:id="329"/>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4 882 373</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330"/>
          <w:p>
            <w:pPr>
              <w:spacing w:after="20"/>
              <w:ind w:left="20"/>
              <w:jc w:val="both"/>
            </w:pPr>
            <w:r>
              <w:rPr>
                <w:rFonts w:ascii="Times New Roman"/>
                <w:b w:val="false"/>
                <w:i w:val="false"/>
                <w:color w:val="000000"/>
                <w:sz w:val="20"/>
              </w:rPr>
              <w:t>
3.</w:t>
            </w:r>
          </w:p>
          <w:bookmarkEnd w:id="33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11 353 099</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331"/>
          <w:p>
            <w:pPr>
              <w:spacing w:after="20"/>
              <w:ind w:left="20"/>
              <w:jc w:val="both"/>
            </w:pPr>
            <w:r>
              <w:rPr>
                <w:rFonts w:ascii="Times New Roman"/>
                <w:b w:val="false"/>
                <w:i w:val="false"/>
                <w:color w:val="000000"/>
                <w:sz w:val="20"/>
              </w:rPr>
              <w:t>
4.</w:t>
            </w:r>
          </w:p>
          <w:bookmarkEnd w:id="331"/>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4 001 514</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332"/>
          <w:p>
            <w:pPr>
              <w:spacing w:after="20"/>
              <w:ind w:left="20"/>
              <w:jc w:val="both"/>
            </w:pPr>
            <w:r>
              <w:rPr>
                <w:rFonts w:ascii="Times New Roman"/>
                <w:b w:val="false"/>
                <w:i w:val="false"/>
                <w:color w:val="000000"/>
                <w:sz w:val="20"/>
              </w:rPr>
              <w:t>
5.</w:t>
            </w:r>
          </w:p>
          <w:bookmarkEnd w:id="332"/>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11 779 486</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33"/>
          <w:p>
            <w:pPr>
              <w:spacing w:after="20"/>
              <w:ind w:left="20"/>
              <w:jc w:val="both"/>
            </w:pPr>
            <w:r>
              <w:rPr>
                <w:rFonts w:ascii="Times New Roman"/>
                <w:b w:val="false"/>
                <w:i w:val="false"/>
                <w:color w:val="000000"/>
                <w:sz w:val="20"/>
              </w:rPr>
              <w:t>
6.</w:t>
            </w:r>
          </w:p>
          <w:bookmarkEnd w:id="333"/>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7 134 634</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334"/>
          <w:p>
            <w:pPr>
              <w:spacing w:after="20"/>
              <w:ind w:left="20"/>
              <w:jc w:val="both"/>
            </w:pPr>
            <w:r>
              <w:rPr>
                <w:rFonts w:ascii="Times New Roman"/>
                <w:b w:val="false"/>
                <w:i w:val="false"/>
                <w:color w:val="000000"/>
                <w:sz w:val="20"/>
              </w:rPr>
              <w:t>
7.</w:t>
            </w:r>
          </w:p>
          <w:bookmarkEnd w:id="334"/>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5 164 722</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335"/>
          <w:p>
            <w:pPr>
              <w:spacing w:after="20"/>
              <w:ind w:left="20"/>
              <w:jc w:val="both"/>
            </w:pPr>
            <w:r>
              <w:rPr>
                <w:rFonts w:ascii="Times New Roman"/>
                <w:b w:val="false"/>
                <w:i w:val="false"/>
                <w:color w:val="000000"/>
                <w:sz w:val="20"/>
              </w:rPr>
              <w:t>
8.</w:t>
            </w:r>
          </w:p>
          <w:bookmarkEnd w:id="335"/>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10 426 600</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36"/>
          <w:p>
            <w:pPr>
              <w:spacing w:after="20"/>
              <w:ind w:left="20"/>
              <w:jc w:val="both"/>
            </w:pPr>
            <w:r>
              <w:rPr>
                <w:rFonts w:ascii="Times New Roman"/>
                <w:b w:val="false"/>
                <w:i w:val="false"/>
                <w:color w:val="000000"/>
                <w:sz w:val="20"/>
              </w:rPr>
              <w:t>
9.</w:t>
            </w:r>
          </w:p>
          <w:bookmarkEnd w:id="336"/>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6 117 167</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337"/>
          <w:p>
            <w:pPr>
              <w:spacing w:after="20"/>
              <w:ind w:left="20"/>
              <w:jc w:val="both"/>
            </w:pPr>
            <w:r>
              <w:rPr>
                <w:rFonts w:ascii="Times New Roman"/>
                <w:b w:val="false"/>
                <w:i w:val="false"/>
                <w:color w:val="000000"/>
                <w:sz w:val="20"/>
              </w:rPr>
              <w:t>
10.</w:t>
            </w:r>
          </w:p>
          <w:bookmarkEnd w:id="33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5 010 783</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38"/>
          <w:p>
            <w:pPr>
              <w:spacing w:after="20"/>
              <w:ind w:left="20"/>
              <w:jc w:val="both"/>
            </w:pPr>
            <w:r>
              <w:rPr>
                <w:rFonts w:ascii="Times New Roman"/>
                <w:b w:val="false"/>
                <w:i w:val="false"/>
                <w:color w:val="000000"/>
                <w:sz w:val="20"/>
              </w:rPr>
              <w:t>
11.</w:t>
            </w:r>
          </w:p>
          <w:bookmarkEnd w:id="33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3 946 425</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339"/>
          <w:p>
            <w:pPr>
              <w:spacing w:after="20"/>
              <w:ind w:left="20"/>
              <w:jc w:val="both"/>
            </w:pPr>
            <w:r>
              <w:rPr>
                <w:rFonts w:ascii="Times New Roman"/>
                <w:b w:val="false"/>
                <w:i w:val="false"/>
                <w:color w:val="000000"/>
                <w:sz w:val="20"/>
              </w:rPr>
              <w:t>
12.</w:t>
            </w:r>
          </w:p>
          <w:bookmarkEnd w:id="339"/>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5 039 830</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340"/>
          <w:p>
            <w:pPr>
              <w:spacing w:after="20"/>
              <w:ind w:left="20"/>
              <w:jc w:val="both"/>
            </w:pPr>
            <w:r>
              <w:rPr>
                <w:rFonts w:ascii="Times New Roman"/>
                <w:b w:val="false"/>
                <w:i w:val="false"/>
                <w:color w:val="000000"/>
                <w:sz w:val="20"/>
              </w:rPr>
              <w:t>
13.</w:t>
            </w:r>
          </w:p>
          <w:bookmarkEnd w:id="34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4 539 056</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341"/>
          <w:p>
            <w:pPr>
              <w:spacing w:after="20"/>
              <w:ind w:left="20"/>
              <w:jc w:val="both"/>
            </w:pPr>
            <w:r>
              <w:rPr>
                <w:rFonts w:ascii="Times New Roman"/>
                <w:b w:val="false"/>
                <w:i w:val="false"/>
                <w:color w:val="000000"/>
                <w:sz w:val="20"/>
              </w:rPr>
              <w:t>
14.</w:t>
            </w:r>
          </w:p>
          <w:bookmarkEnd w:id="341"/>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20 636 262</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42"/>
          <w:p>
            <w:pPr>
              <w:spacing w:after="20"/>
              <w:ind w:left="20"/>
              <w:jc w:val="both"/>
            </w:pPr>
            <w:r>
              <w:rPr>
                <w:rFonts w:ascii="Times New Roman"/>
                <w:b w:val="false"/>
                <w:i w:val="false"/>
                <w:color w:val="000000"/>
                <w:sz w:val="20"/>
              </w:rPr>
              <w:t>
15.</w:t>
            </w:r>
          </w:p>
          <w:bookmarkEnd w:id="342"/>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16 404 038</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43"/>
          <w:p>
            <w:pPr>
              <w:spacing w:after="20"/>
              <w:ind w:left="20"/>
              <w:jc w:val="both"/>
            </w:pPr>
            <w:r>
              <w:rPr>
                <w:rFonts w:ascii="Times New Roman"/>
                <w:b w:val="false"/>
                <w:i w:val="false"/>
                <w:color w:val="000000"/>
                <w:sz w:val="20"/>
              </w:rPr>
              <w:t>
16.</w:t>
            </w:r>
          </w:p>
          <w:bookmarkEnd w:id="343"/>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8 748 467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44"/>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введение стандартов оказания специальных социальных услуг</w:t>
            </w:r>
          </w:p>
          <w:bookmarkEnd w:id="344"/>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345"/>
          <w:p>
            <w:pPr>
              <w:spacing w:after="20"/>
              <w:ind w:left="20"/>
              <w:jc w:val="both"/>
            </w:pPr>
            <w:r>
              <w:rPr>
                <w:rFonts w:ascii="Times New Roman"/>
                <w:b w:val="false"/>
                <w:i w:val="false"/>
                <w:color w:val="000000"/>
                <w:sz w:val="20"/>
              </w:rPr>
              <w:t>
№ п/п</w:t>
            </w:r>
          </w:p>
          <w:bookmarkEnd w:id="34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24 727</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346"/>
          <w:p>
            <w:pPr>
              <w:spacing w:after="20"/>
              <w:ind w:left="20"/>
              <w:jc w:val="both"/>
            </w:pPr>
            <w:r>
              <w:rPr>
                <w:rFonts w:ascii="Times New Roman"/>
                <w:b w:val="false"/>
                <w:i w:val="false"/>
                <w:color w:val="000000"/>
                <w:sz w:val="20"/>
              </w:rPr>
              <w:t>
1.</w:t>
            </w:r>
          </w:p>
          <w:bookmarkEnd w:id="34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47"/>
          <w:p>
            <w:pPr>
              <w:spacing w:after="20"/>
              <w:ind w:left="20"/>
              <w:jc w:val="both"/>
            </w:pPr>
            <w:r>
              <w:rPr>
                <w:rFonts w:ascii="Times New Roman"/>
                <w:b w:val="false"/>
                <w:i w:val="false"/>
                <w:color w:val="000000"/>
                <w:sz w:val="20"/>
              </w:rPr>
              <w:t>
2.</w:t>
            </w:r>
          </w:p>
          <w:bookmarkEnd w:id="34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48"/>
          <w:p>
            <w:pPr>
              <w:spacing w:after="20"/>
              <w:ind w:left="20"/>
              <w:jc w:val="both"/>
            </w:pPr>
            <w:r>
              <w:rPr>
                <w:rFonts w:ascii="Times New Roman"/>
                <w:b w:val="false"/>
                <w:i w:val="false"/>
                <w:color w:val="000000"/>
                <w:sz w:val="20"/>
              </w:rPr>
              <w:t>
3.</w:t>
            </w:r>
          </w:p>
          <w:bookmarkEnd w:id="34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49"/>
          <w:p>
            <w:pPr>
              <w:spacing w:after="20"/>
              <w:ind w:left="20"/>
              <w:jc w:val="both"/>
            </w:pPr>
            <w:r>
              <w:rPr>
                <w:rFonts w:ascii="Times New Roman"/>
                <w:b w:val="false"/>
                <w:i w:val="false"/>
                <w:color w:val="000000"/>
                <w:sz w:val="20"/>
              </w:rPr>
              <w:t>
4.</w:t>
            </w:r>
          </w:p>
          <w:bookmarkEnd w:id="34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38"/>
        <w:gridCol w:w="2655"/>
        <w:gridCol w:w="3025"/>
        <w:gridCol w:w="2291"/>
        <w:gridCol w:w="22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50"/>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Астаны и Алматы на размещение государственного социального заказа в неправительственных организациях </w:t>
            </w:r>
          </w:p>
          <w:bookmarkEnd w:id="350"/>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51"/>
          <w:p>
            <w:pPr>
              <w:spacing w:after="20"/>
              <w:ind w:left="20"/>
              <w:jc w:val="both"/>
            </w:pPr>
            <w:r>
              <w:rPr>
                <w:rFonts w:ascii="Times New Roman"/>
                <w:b w:val="false"/>
                <w:i w:val="false"/>
                <w:color w:val="000000"/>
                <w:sz w:val="20"/>
              </w:rPr>
              <w:t>
№ п/п</w:t>
            </w:r>
          </w:p>
          <w:bookmarkEnd w:id="351"/>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специальных социальных услуг престарелым и инвалидам в условиях полустационара и в условиях на дому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специальных социальных услуг жертвам торговли людьми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специальных социальных услуг жертвам бытового насилия</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970 199</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823 683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352"/>
          <w:p>
            <w:pPr>
              <w:spacing w:after="20"/>
              <w:ind w:left="20"/>
              <w:jc w:val="both"/>
            </w:pPr>
            <w:r>
              <w:rPr>
                <w:rFonts w:ascii="Times New Roman"/>
                <w:b w:val="false"/>
                <w:i w:val="false"/>
                <w:color w:val="000000"/>
                <w:sz w:val="20"/>
              </w:rPr>
              <w:t>
1.</w:t>
            </w:r>
          </w:p>
          <w:bookmarkEnd w:id="35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53"/>
          <w:p>
            <w:pPr>
              <w:spacing w:after="20"/>
              <w:ind w:left="20"/>
              <w:jc w:val="both"/>
            </w:pPr>
            <w:r>
              <w:rPr>
                <w:rFonts w:ascii="Times New Roman"/>
                <w:b w:val="false"/>
                <w:i w:val="false"/>
                <w:color w:val="000000"/>
                <w:sz w:val="20"/>
              </w:rPr>
              <w:t>
2.</w:t>
            </w:r>
          </w:p>
          <w:bookmarkEnd w:id="35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54"/>
          <w:p>
            <w:pPr>
              <w:spacing w:after="20"/>
              <w:ind w:left="20"/>
              <w:jc w:val="both"/>
            </w:pPr>
            <w:r>
              <w:rPr>
                <w:rFonts w:ascii="Times New Roman"/>
                <w:b w:val="false"/>
                <w:i w:val="false"/>
                <w:color w:val="000000"/>
                <w:sz w:val="20"/>
              </w:rPr>
              <w:t>
3.</w:t>
            </w:r>
          </w:p>
          <w:bookmarkEnd w:id="35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355"/>
          <w:p>
            <w:pPr>
              <w:spacing w:after="20"/>
              <w:ind w:left="20"/>
              <w:jc w:val="both"/>
            </w:pPr>
            <w:r>
              <w:rPr>
                <w:rFonts w:ascii="Times New Roman"/>
                <w:b w:val="false"/>
                <w:i w:val="false"/>
                <w:color w:val="000000"/>
                <w:sz w:val="20"/>
              </w:rPr>
              <w:t>
4.</w:t>
            </w:r>
          </w:p>
          <w:bookmarkEnd w:id="35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164 967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356"/>
          <w:p>
            <w:pPr>
              <w:spacing w:after="20"/>
              <w:ind w:left="20"/>
              <w:jc w:val="both"/>
            </w:pPr>
            <w:r>
              <w:rPr>
                <w:rFonts w:ascii="Times New Roman"/>
                <w:b w:val="false"/>
                <w:i w:val="false"/>
                <w:color w:val="000000"/>
                <w:sz w:val="20"/>
              </w:rPr>
              <w:t>
5.</w:t>
            </w:r>
          </w:p>
          <w:bookmarkEnd w:id="35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357"/>
          <w:p>
            <w:pPr>
              <w:spacing w:after="20"/>
              <w:ind w:left="20"/>
              <w:jc w:val="both"/>
            </w:pPr>
            <w:r>
              <w:rPr>
                <w:rFonts w:ascii="Times New Roman"/>
                <w:b w:val="false"/>
                <w:i w:val="false"/>
                <w:color w:val="000000"/>
                <w:sz w:val="20"/>
              </w:rPr>
              <w:t>
6.</w:t>
            </w:r>
          </w:p>
          <w:bookmarkEnd w:id="35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58"/>
          <w:p>
            <w:pPr>
              <w:spacing w:after="20"/>
              <w:ind w:left="20"/>
              <w:jc w:val="both"/>
            </w:pPr>
            <w:r>
              <w:rPr>
                <w:rFonts w:ascii="Times New Roman"/>
                <w:b w:val="false"/>
                <w:i w:val="false"/>
                <w:color w:val="000000"/>
                <w:sz w:val="20"/>
              </w:rPr>
              <w:t>
7.</w:t>
            </w:r>
          </w:p>
          <w:bookmarkEnd w:id="35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59"/>
          <w:p>
            <w:pPr>
              <w:spacing w:after="20"/>
              <w:ind w:left="20"/>
              <w:jc w:val="both"/>
            </w:pPr>
            <w:r>
              <w:rPr>
                <w:rFonts w:ascii="Times New Roman"/>
                <w:b w:val="false"/>
                <w:i w:val="false"/>
                <w:color w:val="000000"/>
                <w:sz w:val="20"/>
              </w:rPr>
              <w:t>
8.</w:t>
            </w:r>
          </w:p>
          <w:bookmarkEnd w:id="35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360"/>
          <w:p>
            <w:pPr>
              <w:spacing w:after="20"/>
              <w:ind w:left="20"/>
              <w:jc w:val="both"/>
            </w:pPr>
            <w:r>
              <w:rPr>
                <w:rFonts w:ascii="Times New Roman"/>
                <w:b w:val="false"/>
                <w:i w:val="false"/>
                <w:color w:val="000000"/>
                <w:sz w:val="20"/>
              </w:rPr>
              <w:t>
9.</w:t>
            </w:r>
          </w:p>
          <w:bookmarkEnd w:id="36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61"/>
          <w:p>
            <w:pPr>
              <w:spacing w:after="20"/>
              <w:ind w:left="20"/>
              <w:jc w:val="both"/>
            </w:pPr>
            <w:r>
              <w:rPr>
                <w:rFonts w:ascii="Times New Roman"/>
                <w:b w:val="false"/>
                <w:i w:val="false"/>
                <w:color w:val="000000"/>
                <w:sz w:val="20"/>
              </w:rPr>
              <w:t>
10.</w:t>
            </w:r>
          </w:p>
          <w:bookmarkEnd w:id="36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362"/>
          <w:p>
            <w:pPr>
              <w:spacing w:after="20"/>
              <w:ind w:left="20"/>
              <w:jc w:val="both"/>
            </w:pPr>
            <w:r>
              <w:rPr>
                <w:rFonts w:ascii="Times New Roman"/>
                <w:b w:val="false"/>
                <w:i w:val="false"/>
                <w:color w:val="000000"/>
                <w:sz w:val="20"/>
              </w:rPr>
              <w:t>
11.</w:t>
            </w:r>
          </w:p>
          <w:bookmarkEnd w:id="36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363"/>
          <w:p>
            <w:pPr>
              <w:spacing w:after="20"/>
              <w:ind w:left="20"/>
              <w:jc w:val="both"/>
            </w:pPr>
            <w:r>
              <w:rPr>
                <w:rFonts w:ascii="Times New Roman"/>
                <w:b w:val="false"/>
                <w:i w:val="false"/>
                <w:color w:val="000000"/>
                <w:sz w:val="20"/>
              </w:rPr>
              <w:t>
12.</w:t>
            </w:r>
          </w:p>
          <w:bookmarkEnd w:id="36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364"/>
          <w:p>
            <w:pPr>
              <w:spacing w:after="20"/>
              <w:ind w:left="20"/>
              <w:jc w:val="both"/>
            </w:pPr>
            <w:r>
              <w:rPr>
                <w:rFonts w:ascii="Times New Roman"/>
                <w:b w:val="false"/>
                <w:i w:val="false"/>
                <w:color w:val="000000"/>
                <w:sz w:val="20"/>
              </w:rPr>
              <w:t>
13.</w:t>
            </w:r>
          </w:p>
          <w:bookmarkEnd w:id="36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65"/>
          <w:p>
            <w:pPr>
              <w:spacing w:after="20"/>
              <w:ind w:left="20"/>
              <w:jc w:val="both"/>
            </w:pPr>
            <w:r>
              <w:rPr>
                <w:rFonts w:ascii="Times New Roman"/>
                <w:b w:val="false"/>
                <w:i w:val="false"/>
                <w:color w:val="000000"/>
                <w:sz w:val="20"/>
              </w:rPr>
              <w:t>
14.</w:t>
            </w:r>
          </w:p>
          <w:bookmarkEnd w:id="36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66"/>
          <w:p>
            <w:pPr>
              <w:spacing w:after="20"/>
              <w:ind w:left="20"/>
              <w:jc w:val="both"/>
            </w:pPr>
            <w:r>
              <w:rPr>
                <w:rFonts w:ascii="Times New Roman"/>
                <w:b w:val="false"/>
                <w:i w:val="false"/>
                <w:color w:val="000000"/>
                <w:sz w:val="20"/>
              </w:rPr>
              <w:t>
15.</w:t>
            </w:r>
          </w:p>
          <w:bookmarkEnd w:id="36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19"/>
        <w:gridCol w:w="1603"/>
        <w:gridCol w:w="1332"/>
        <w:gridCol w:w="1332"/>
        <w:gridCol w:w="1147"/>
        <w:gridCol w:w="1329"/>
        <w:gridCol w:w="1603"/>
        <w:gridCol w:w="1330"/>
        <w:gridCol w:w="160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367"/>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2012-2018 годы</w:t>
            </w:r>
          </w:p>
          <w:bookmarkEnd w:id="367"/>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368"/>
          <w:p>
            <w:pPr>
              <w:spacing w:after="20"/>
              <w:ind w:left="20"/>
              <w:jc w:val="both"/>
            </w:pPr>
            <w:r>
              <w:rPr>
                <w:rFonts w:ascii="Times New Roman"/>
                <w:b w:val="false"/>
                <w:i w:val="false"/>
                <w:color w:val="000000"/>
                <w:sz w:val="20"/>
              </w:rPr>
              <w:t>
№ п/п</w:t>
            </w:r>
          </w:p>
          <w:bookmarkEnd w:id="368"/>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перечня технических вспомогательных (компенсаторных) средств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5 448 578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3 236 723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1 544 955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369"/>
          <w:p>
            <w:pPr>
              <w:spacing w:after="20"/>
              <w:ind w:left="20"/>
              <w:jc w:val="both"/>
            </w:pPr>
            <w:r>
              <w:rPr>
                <w:rFonts w:ascii="Times New Roman"/>
                <w:b w:val="false"/>
                <w:i w:val="false"/>
                <w:color w:val="000000"/>
                <w:sz w:val="20"/>
              </w:rPr>
              <w:t>
1.</w:t>
            </w:r>
          </w:p>
          <w:bookmarkEnd w:id="369"/>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370"/>
          <w:p>
            <w:pPr>
              <w:spacing w:after="20"/>
              <w:ind w:left="20"/>
              <w:jc w:val="both"/>
            </w:pPr>
            <w:r>
              <w:rPr>
                <w:rFonts w:ascii="Times New Roman"/>
                <w:b w:val="false"/>
                <w:i w:val="false"/>
                <w:color w:val="000000"/>
                <w:sz w:val="20"/>
              </w:rPr>
              <w:t>
2.</w:t>
            </w:r>
          </w:p>
          <w:bookmarkEnd w:id="370"/>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371"/>
          <w:p>
            <w:pPr>
              <w:spacing w:after="20"/>
              <w:ind w:left="20"/>
              <w:jc w:val="both"/>
            </w:pPr>
            <w:r>
              <w:rPr>
                <w:rFonts w:ascii="Times New Roman"/>
                <w:b w:val="false"/>
                <w:i w:val="false"/>
                <w:color w:val="000000"/>
                <w:sz w:val="20"/>
              </w:rPr>
              <w:t>
3.</w:t>
            </w:r>
          </w:p>
          <w:bookmarkEnd w:id="371"/>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72"/>
          <w:p>
            <w:pPr>
              <w:spacing w:after="20"/>
              <w:ind w:left="20"/>
              <w:jc w:val="both"/>
            </w:pPr>
            <w:r>
              <w:rPr>
                <w:rFonts w:ascii="Times New Roman"/>
                <w:b w:val="false"/>
                <w:i w:val="false"/>
                <w:color w:val="000000"/>
                <w:sz w:val="20"/>
              </w:rPr>
              <w:t>
4.</w:t>
            </w:r>
          </w:p>
          <w:bookmarkEnd w:id="37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73"/>
          <w:p>
            <w:pPr>
              <w:spacing w:after="20"/>
              <w:ind w:left="20"/>
              <w:jc w:val="both"/>
            </w:pPr>
            <w:r>
              <w:rPr>
                <w:rFonts w:ascii="Times New Roman"/>
                <w:b w:val="false"/>
                <w:i w:val="false"/>
                <w:color w:val="000000"/>
                <w:sz w:val="20"/>
              </w:rPr>
              <w:t>
5.</w:t>
            </w:r>
          </w:p>
          <w:bookmarkEnd w:id="37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74"/>
          <w:p>
            <w:pPr>
              <w:spacing w:after="20"/>
              <w:ind w:left="20"/>
              <w:jc w:val="both"/>
            </w:pPr>
            <w:r>
              <w:rPr>
                <w:rFonts w:ascii="Times New Roman"/>
                <w:b w:val="false"/>
                <w:i w:val="false"/>
                <w:color w:val="000000"/>
                <w:sz w:val="20"/>
              </w:rPr>
              <w:t>
6.</w:t>
            </w:r>
          </w:p>
          <w:bookmarkEnd w:id="374"/>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75"/>
          <w:p>
            <w:pPr>
              <w:spacing w:after="20"/>
              <w:ind w:left="20"/>
              <w:jc w:val="both"/>
            </w:pPr>
            <w:r>
              <w:rPr>
                <w:rFonts w:ascii="Times New Roman"/>
                <w:b w:val="false"/>
                <w:i w:val="false"/>
                <w:color w:val="000000"/>
                <w:sz w:val="20"/>
              </w:rPr>
              <w:t>
7.</w:t>
            </w:r>
          </w:p>
          <w:bookmarkEnd w:id="375"/>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76"/>
          <w:p>
            <w:pPr>
              <w:spacing w:after="20"/>
              <w:ind w:left="20"/>
              <w:jc w:val="both"/>
            </w:pPr>
            <w:r>
              <w:rPr>
                <w:rFonts w:ascii="Times New Roman"/>
                <w:b w:val="false"/>
                <w:i w:val="false"/>
                <w:color w:val="000000"/>
                <w:sz w:val="20"/>
              </w:rPr>
              <w:t>
8.</w:t>
            </w:r>
          </w:p>
          <w:bookmarkEnd w:id="376"/>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449 799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377"/>
          <w:p>
            <w:pPr>
              <w:spacing w:after="20"/>
              <w:ind w:left="20"/>
              <w:jc w:val="both"/>
            </w:pPr>
            <w:r>
              <w:rPr>
                <w:rFonts w:ascii="Times New Roman"/>
                <w:b w:val="false"/>
                <w:i w:val="false"/>
                <w:color w:val="000000"/>
                <w:sz w:val="20"/>
              </w:rPr>
              <w:t>
9.</w:t>
            </w:r>
          </w:p>
          <w:bookmarkEnd w:id="377"/>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378"/>
          <w:p>
            <w:pPr>
              <w:spacing w:after="20"/>
              <w:ind w:left="20"/>
              <w:jc w:val="both"/>
            </w:pPr>
            <w:r>
              <w:rPr>
                <w:rFonts w:ascii="Times New Roman"/>
                <w:b w:val="false"/>
                <w:i w:val="false"/>
                <w:color w:val="000000"/>
                <w:sz w:val="20"/>
              </w:rPr>
              <w:t>
10.</w:t>
            </w:r>
          </w:p>
          <w:bookmarkEnd w:id="378"/>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79"/>
          <w:p>
            <w:pPr>
              <w:spacing w:after="20"/>
              <w:ind w:left="20"/>
              <w:jc w:val="both"/>
            </w:pPr>
            <w:r>
              <w:rPr>
                <w:rFonts w:ascii="Times New Roman"/>
                <w:b w:val="false"/>
                <w:i w:val="false"/>
                <w:color w:val="000000"/>
                <w:sz w:val="20"/>
              </w:rPr>
              <w:t>
11.</w:t>
            </w:r>
          </w:p>
          <w:bookmarkEnd w:id="379"/>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80"/>
          <w:p>
            <w:pPr>
              <w:spacing w:after="20"/>
              <w:ind w:left="20"/>
              <w:jc w:val="both"/>
            </w:pPr>
            <w:r>
              <w:rPr>
                <w:rFonts w:ascii="Times New Roman"/>
                <w:b w:val="false"/>
                <w:i w:val="false"/>
                <w:color w:val="000000"/>
                <w:sz w:val="20"/>
              </w:rPr>
              <w:t>
12.</w:t>
            </w:r>
          </w:p>
          <w:bookmarkEnd w:id="380"/>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331 663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381"/>
          <w:p>
            <w:pPr>
              <w:spacing w:after="20"/>
              <w:ind w:left="20"/>
              <w:jc w:val="both"/>
            </w:pPr>
            <w:r>
              <w:rPr>
                <w:rFonts w:ascii="Times New Roman"/>
                <w:b w:val="false"/>
                <w:i w:val="false"/>
                <w:color w:val="000000"/>
                <w:sz w:val="20"/>
              </w:rPr>
              <w:t>
13.</w:t>
            </w:r>
          </w:p>
          <w:bookmarkEnd w:id="381"/>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382"/>
          <w:p>
            <w:pPr>
              <w:spacing w:after="20"/>
              <w:ind w:left="20"/>
              <w:jc w:val="both"/>
            </w:pPr>
            <w:r>
              <w:rPr>
                <w:rFonts w:ascii="Times New Roman"/>
                <w:b w:val="false"/>
                <w:i w:val="false"/>
                <w:color w:val="000000"/>
                <w:sz w:val="20"/>
              </w:rPr>
              <w:t>
14.</w:t>
            </w:r>
          </w:p>
          <w:bookmarkEnd w:id="38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957 334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383"/>
          <w:p>
            <w:pPr>
              <w:spacing w:after="20"/>
              <w:ind w:left="20"/>
              <w:jc w:val="both"/>
            </w:pPr>
            <w:r>
              <w:rPr>
                <w:rFonts w:ascii="Times New Roman"/>
                <w:b w:val="false"/>
                <w:i w:val="false"/>
                <w:color w:val="000000"/>
                <w:sz w:val="20"/>
              </w:rPr>
              <w:t>
15.</w:t>
            </w:r>
          </w:p>
          <w:bookmarkEnd w:id="38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384"/>
          <w:p>
            <w:pPr>
              <w:spacing w:after="20"/>
              <w:ind w:left="20"/>
              <w:jc w:val="both"/>
            </w:pPr>
            <w:r>
              <w:rPr>
                <w:rFonts w:ascii="Times New Roman"/>
                <w:b w:val="false"/>
                <w:i w:val="false"/>
                <w:color w:val="000000"/>
                <w:sz w:val="20"/>
              </w:rPr>
              <w:t>
16.</w:t>
            </w:r>
          </w:p>
          <w:bookmarkEnd w:id="384"/>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76"/>
        <w:gridCol w:w="3733"/>
        <w:gridCol w:w="3096"/>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385"/>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Астаны и Алматы на услуги по замене и настройке речевых процессоров к кохлеарным имплантам </w:t>
            </w:r>
          </w:p>
          <w:bookmarkEnd w:id="385"/>
        </w:tc>
      </w:tr>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86"/>
          <w:p>
            <w:pPr>
              <w:spacing w:after="20"/>
              <w:ind w:left="20"/>
              <w:jc w:val="both"/>
            </w:pPr>
            <w:r>
              <w:rPr>
                <w:rFonts w:ascii="Times New Roman"/>
                <w:b w:val="false"/>
                <w:i w:val="false"/>
                <w:color w:val="000000"/>
                <w:sz w:val="20"/>
              </w:rPr>
              <w:t>
№ п/п</w:t>
            </w:r>
          </w:p>
          <w:bookmarkEnd w:id="386"/>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настройка речевых процессоров детям с кохлеарными имплантами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настройка речевых процессоров взрослым с кохлеарными имплантами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1 005 739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673 882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331 857</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387"/>
          <w:p>
            <w:pPr>
              <w:spacing w:after="20"/>
              <w:ind w:left="20"/>
              <w:jc w:val="both"/>
            </w:pPr>
            <w:r>
              <w:rPr>
                <w:rFonts w:ascii="Times New Roman"/>
                <w:b w:val="false"/>
                <w:i w:val="false"/>
                <w:color w:val="000000"/>
                <w:sz w:val="20"/>
              </w:rPr>
              <w:t>
1.</w:t>
            </w:r>
          </w:p>
          <w:bookmarkEnd w:id="387"/>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88"/>
          <w:p>
            <w:pPr>
              <w:spacing w:after="20"/>
              <w:ind w:left="20"/>
              <w:jc w:val="both"/>
            </w:pPr>
            <w:r>
              <w:rPr>
                <w:rFonts w:ascii="Times New Roman"/>
                <w:b w:val="false"/>
                <w:i w:val="false"/>
                <w:color w:val="000000"/>
                <w:sz w:val="20"/>
              </w:rPr>
              <w:t>
2.</w:t>
            </w:r>
          </w:p>
          <w:bookmarkEnd w:id="38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389"/>
          <w:p>
            <w:pPr>
              <w:spacing w:after="20"/>
              <w:ind w:left="20"/>
              <w:jc w:val="both"/>
            </w:pPr>
            <w:r>
              <w:rPr>
                <w:rFonts w:ascii="Times New Roman"/>
                <w:b w:val="false"/>
                <w:i w:val="false"/>
                <w:color w:val="000000"/>
                <w:sz w:val="20"/>
              </w:rPr>
              <w:t>
3.</w:t>
            </w:r>
          </w:p>
          <w:bookmarkEnd w:id="389"/>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390"/>
          <w:p>
            <w:pPr>
              <w:spacing w:after="20"/>
              <w:ind w:left="20"/>
              <w:jc w:val="both"/>
            </w:pPr>
            <w:r>
              <w:rPr>
                <w:rFonts w:ascii="Times New Roman"/>
                <w:b w:val="false"/>
                <w:i w:val="false"/>
                <w:color w:val="000000"/>
                <w:sz w:val="20"/>
              </w:rPr>
              <w:t>
4.</w:t>
            </w:r>
          </w:p>
          <w:bookmarkEnd w:id="390"/>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391"/>
          <w:p>
            <w:pPr>
              <w:spacing w:after="20"/>
              <w:ind w:left="20"/>
              <w:jc w:val="both"/>
            </w:pPr>
            <w:r>
              <w:rPr>
                <w:rFonts w:ascii="Times New Roman"/>
                <w:b w:val="false"/>
                <w:i w:val="false"/>
                <w:color w:val="000000"/>
                <w:sz w:val="20"/>
              </w:rPr>
              <w:t>
5.</w:t>
            </w:r>
          </w:p>
          <w:bookmarkEnd w:id="391"/>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392"/>
          <w:p>
            <w:pPr>
              <w:spacing w:after="20"/>
              <w:ind w:left="20"/>
              <w:jc w:val="both"/>
            </w:pPr>
            <w:r>
              <w:rPr>
                <w:rFonts w:ascii="Times New Roman"/>
                <w:b w:val="false"/>
                <w:i w:val="false"/>
                <w:color w:val="000000"/>
                <w:sz w:val="20"/>
              </w:rPr>
              <w:t>
6.</w:t>
            </w:r>
          </w:p>
          <w:bookmarkEnd w:id="392"/>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93"/>
          <w:p>
            <w:pPr>
              <w:spacing w:after="20"/>
              <w:ind w:left="20"/>
              <w:jc w:val="both"/>
            </w:pPr>
            <w:r>
              <w:rPr>
                <w:rFonts w:ascii="Times New Roman"/>
                <w:b w:val="false"/>
                <w:i w:val="false"/>
                <w:color w:val="000000"/>
                <w:sz w:val="20"/>
              </w:rPr>
              <w:t>
7.</w:t>
            </w:r>
          </w:p>
          <w:bookmarkEnd w:id="393"/>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94"/>
          <w:p>
            <w:pPr>
              <w:spacing w:after="20"/>
              <w:ind w:left="20"/>
              <w:jc w:val="both"/>
            </w:pPr>
            <w:r>
              <w:rPr>
                <w:rFonts w:ascii="Times New Roman"/>
                <w:b w:val="false"/>
                <w:i w:val="false"/>
                <w:color w:val="000000"/>
                <w:sz w:val="20"/>
              </w:rPr>
              <w:t>
8.</w:t>
            </w:r>
          </w:p>
          <w:bookmarkEnd w:id="394"/>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395"/>
          <w:p>
            <w:pPr>
              <w:spacing w:after="20"/>
              <w:ind w:left="20"/>
              <w:jc w:val="both"/>
            </w:pPr>
            <w:r>
              <w:rPr>
                <w:rFonts w:ascii="Times New Roman"/>
                <w:b w:val="false"/>
                <w:i w:val="false"/>
                <w:color w:val="000000"/>
                <w:sz w:val="20"/>
              </w:rPr>
              <w:t>
9.</w:t>
            </w:r>
          </w:p>
          <w:bookmarkEnd w:id="395"/>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396"/>
          <w:p>
            <w:pPr>
              <w:spacing w:after="20"/>
              <w:ind w:left="20"/>
              <w:jc w:val="both"/>
            </w:pPr>
            <w:r>
              <w:rPr>
                <w:rFonts w:ascii="Times New Roman"/>
                <w:b w:val="false"/>
                <w:i w:val="false"/>
                <w:color w:val="000000"/>
                <w:sz w:val="20"/>
              </w:rPr>
              <w:t>
10.</w:t>
            </w:r>
          </w:p>
          <w:bookmarkEnd w:id="396"/>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97"/>
          <w:p>
            <w:pPr>
              <w:spacing w:after="20"/>
              <w:ind w:left="20"/>
              <w:jc w:val="both"/>
            </w:pPr>
            <w:r>
              <w:rPr>
                <w:rFonts w:ascii="Times New Roman"/>
                <w:b w:val="false"/>
                <w:i w:val="false"/>
                <w:color w:val="000000"/>
                <w:sz w:val="20"/>
              </w:rPr>
              <w:t>
11.</w:t>
            </w:r>
          </w:p>
          <w:bookmarkEnd w:id="397"/>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398"/>
          <w:p>
            <w:pPr>
              <w:spacing w:after="20"/>
              <w:ind w:left="20"/>
              <w:jc w:val="both"/>
            </w:pPr>
            <w:r>
              <w:rPr>
                <w:rFonts w:ascii="Times New Roman"/>
                <w:b w:val="false"/>
                <w:i w:val="false"/>
                <w:color w:val="000000"/>
                <w:sz w:val="20"/>
              </w:rPr>
              <w:t>
12.</w:t>
            </w:r>
          </w:p>
          <w:bookmarkEnd w:id="39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399"/>
          <w:p>
            <w:pPr>
              <w:spacing w:after="20"/>
              <w:ind w:left="20"/>
              <w:jc w:val="both"/>
            </w:pPr>
            <w:r>
              <w:rPr>
                <w:rFonts w:ascii="Times New Roman"/>
                <w:b w:val="false"/>
                <w:i w:val="false"/>
                <w:color w:val="000000"/>
                <w:sz w:val="20"/>
              </w:rPr>
              <w:t>
13.</w:t>
            </w:r>
          </w:p>
          <w:bookmarkEnd w:id="399"/>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00"/>
          <w:p>
            <w:pPr>
              <w:spacing w:after="20"/>
              <w:ind w:left="20"/>
              <w:jc w:val="both"/>
            </w:pPr>
            <w:r>
              <w:rPr>
                <w:rFonts w:ascii="Times New Roman"/>
                <w:b w:val="false"/>
                <w:i w:val="false"/>
                <w:color w:val="000000"/>
                <w:sz w:val="20"/>
              </w:rPr>
              <w:t>
14.</w:t>
            </w:r>
          </w:p>
          <w:bookmarkEnd w:id="400"/>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401"/>
          <w:p>
            <w:pPr>
              <w:spacing w:after="20"/>
              <w:ind w:left="20"/>
              <w:jc w:val="both"/>
            </w:pPr>
            <w:r>
              <w:rPr>
                <w:rFonts w:ascii="Times New Roman"/>
                <w:b w:val="false"/>
                <w:i w:val="false"/>
                <w:color w:val="000000"/>
                <w:sz w:val="20"/>
              </w:rPr>
              <w:t>
15.</w:t>
            </w:r>
          </w:p>
          <w:bookmarkEnd w:id="401"/>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02"/>
          <w:p>
            <w:pPr>
              <w:spacing w:after="20"/>
              <w:ind w:left="20"/>
              <w:jc w:val="both"/>
            </w:pPr>
            <w:r>
              <w:rPr>
                <w:rFonts w:ascii="Times New Roman"/>
                <w:b w:val="false"/>
                <w:i w:val="false"/>
                <w:color w:val="000000"/>
                <w:sz w:val="20"/>
              </w:rPr>
              <w:t>
16.</w:t>
            </w:r>
          </w:p>
          <w:bookmarkEnd w:id="402"/>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607"/>
        <w:gridCol w:w="2323"/>
        <w:gridCol w:w="2323"/>
        <w:gridCol w:w="1926"/>
        <w:gridCol w:w="2323"/>
        <w:gridCol w:w="19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403"/>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Астаны и Алматы на развитие рынка труда </w:t>
            </w:r>
          </w:p>
          <w:bookmarkEnd w:id="403"/>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404"/>
          <w:p>
            <w:pPr>
              <w:spacing w:after="20"/>
              <w:ind w:left="20"/>
              <w:jc w:val="both"/>
            </w:pPr>
            <w:r>
              <w:rPr>
                <w:rFonts w:ascii="Times New Roman"/>
                <w:b w:val="false"/>
                <w:i w:val="false"/>
                <w:color w:val="000000"/>
                <w:sz w:val="20"/>
              </w:rPr>
              <w:t>
№ п/п</w:t>
            </w:r>
          </w:p>
          <w:bookmarkEnd w:id="404"/>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субсидий на переезд</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7 488 461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4 576 479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05"/>
          <w:p>
            <w:pPr>
              <w:spacing w:after="20"/>
              <w:ind w:left="20"/>
              <w:jc w:val="both"/>
            </w:pPr>
            <w:r>
              <w:rPr>
                <w:rFonts w:ascii="Times New Roman"/>
                <w:b w:val="false"/>
                <w:i w:val="false"/>
                <w:color w:val="000000"/>
                <w:sz w:val="20"/>
              </w:rPr>
              <w:t>
1.</w:t>
            </w:r>
          </w:p>
          <w:bookmarkEnd w:id="40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06"/>
          <w:p>
            <w:pPr>
              <w:spacing w:after="20"/>
              <w:ind w:left="20"/>
              <w:jc w:val="both"/>
            </w:pPr>
            <w:r>
              <w:rPr>
                <w:rFonts w:ascii="Times New Roman"/>
                <w:b w:val="false"/>
                <w:i w:val="false"/>
                <w:color w:val="000000"/>
                <w:sz w:val="20"/>
              </w:rPr>
              <w:t>
2.</w:t>
            </w:r>
          </w:p>
          <w:bookmarkEnd w:id="40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491 835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407"/>
          <w:p>
            <w:pPr>
              <w:spacing w:after="20"/>
              <w:ind w:left="20"/>
              <w:jc w:val="both"/>
            </w:pPr>
            <w:r>
              <w:rPr>
                <w:rFonts w:ascii="Times New Roman"/>
                <w:b w:val="false"/>
                <w:i w:val="false"/>
                <w:color w:val="000000"/>
                <w:sz w:val="20"/>
              </w:rPr>
              <w:t>
3.</w:t>
            </w:r>
          </w:p>
          <w:bookmarkEnd w:id="40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546 862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360 145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408"/>
          <w:p>
            <w:pPr>
              <w:spacing w:after="20"/>
              <w:ind w:left="20"/>
              <w:jc w:val="both"/>
            </w:pPr>
            <w:r>
              <w:rPr>
                <w:rFonts w:ascii="Times New Roman"/>
                <w:b w:val="false"/>
                <w:i w:val="false"/>
                <w:color w:val="000000"/>
                <w:sz w:val="20"/>
              </w:rPr>
              <w:t>
4.</w:t>
            </w:r>
          </w:p>
          <w:bookmarkEnd w:id="40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09"/>
          <w:p>
            <w:pPr>
              <w:spacing w:after="20"/>
              <w:ind w:left="20"/>
              <w:jc w:val="both"/>
            </w:pPr>
            <w:r>
              <w:rPr>
                <w:rFonts w:ascii="Times New Roman"/>
                <w:b w:val="false"/>
                <w:i w:val="false"/>
                <w:color w:val="000000"/>
                <w:sz w:val="20"/>
              </w:rPr>
              <w:t>
5.</w:t>
            </w:r>
          </w:p>
          <w:bookmarkEnd w:id="40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412 991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184 094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10"/>
          <w:p>
            <w:pPr>
              <w:spacing w:after="20"/>
              <w:ind w:left="20"/>
              <w:jc w:val="both"/>
            </w:pPr>
            <w:r>
              <w:rPr>
                <w:rFonts w:ascii="Times New Roman"/>
                <w:b w:val="false"/>
                <w:i w:val="false"/>
                <w:color w:val="000000"/>
                <w:sz w:val="20"/>
              </w:rPr>
              <w:t>
6.</w:t>
            </w:r>
          </w:p>
          <w:bookmarkEnd w:id="41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11"/>
          <w:p>
            <w:pPr>
              <w:spacing w:after="20"/>
              <w:ind w:left="20"/>
              <w:jc w:val="both"/>
            </w:pPr>
            <w:r>
              <w:rPr>
                <w:rFonts w:ascii="Times New Roman"/>
                <w:b w:val="false"/>
                <w:i w:val="false"/>
                <w:color w:val="000000"/>
                <w:sz w:val="20"/>
              </w:rPr>
              <w:t>
7.</w:t>
            </w:r>
          </w:p>
          <w:bookmarkEnd w:id="41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12"/>
          <w:p>
            <w:pPr>
              <w:spacing w:after="20"/>
              <w:ind w:left="20"/>
              <w:jc w:val="both"/>
            </w:pPr>
            <w:r>
              <w:rPr>
                <w:rFonts w:ascii="Times New Roman"/>
                <w:b w:val="false"/>
                <w:i w:val="false"/>
                <w:color w:val="000000"/>
                <w:sz w:val="20"/>
              </w:rPr>
              <w:t>
8.</w:t>
            </w:r>
          </w:p>
          <w:bookmarkEnd w:id="41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13"/>
          <w:p>
            <w:pPr>
              <w:spacing w:after="20"/>
              <w:ind w:left="20"/>
              <w:jc w:val="both"/>
            </w:pPr>
            <w:r>
              <w:rPr>
                <w:rFonts w:ascii="Times New Roman"/>
                <w:b w:val="false"/>
                <w:i w:val="false"/>
                <w:color w:val="000000"/>
                <w:sz w:val="20"/>
              </w:rPr>
              <w:t>
9.</w:t>
            </w:r>
          </w:p>
          <w:bookmarkEnd w:id="41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414"/>
          <w:p>
            <w:pPr>
              <w:spacing w:after="20"/>
              <w:ind w:left="20"/>
              <w:jc w:val="both"/>
            </w:pPr>
            <w:r>
              <w:rPr>
                <w:rFonts w:ascii="Times New Roman"/>
                <w:b w:val="false"/>
                <w:i w:val="false"/>
                <w:color w:val="000000"/>
                <w:sz w:val="20"/>
              </w:rPr>
              <w:t>
10.</w:t>
            </w:r>
          </w:p>
          <w:bookmarkEnd w:id="41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522 007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15"/>
          <w:p>
            <w:pPr>
              <w:spacing w:after="20"/>
              <w:ind w:left="20"/>
              <w:jc w:val="both"/>
            </w:pPr>
            <w:r>
              <w:rPr>
                <w:rFonts w:ascii="Times New Roman"/>
                <w:b w:val="false"/>
                <w:i w:val="false"/>
                <w:color w:val="000000"/>
                <w:sz w:val="20"/>
              </w:rPr>
              <w:t>
11.</w:t>
            </w:r>
          </w:p>
          <w:bookmarkEnd w:id="41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16"/>
          <w:p>
            <w:pPr>
              <w:spacing w:after="20"/>
              <w:ind w:left="20"/>
              <w:jc w:val="both"/>
            </w:pPr>
            <w:r>
              <w:rPr>
                <w:rFonts w:ascii="Times New Roman"/>
                <w:b w:val="false"/>
                <w:i w:val="false"/>
                <w:color w:val="000000"/>
                <w:sz w:val="20"/>
              </w:rPr>
              <w:t>
12.</w:t>
            </w:r>
          </w:p>
          <w:bookmarkEnd w:id="41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417"/>
          <w:p>
            <w:pPr>
              <w:spacing w:after="20"/>
              <w:ind w:left="20"/>
              <w:jc w:val="both"/>
            </w:pPr>
            <w:r>
              <w:rPr>
                <w:rFonts w:ascii="Times New Roman"/>
                <w:b w:val="false"/>
                <w:i w:val="false"/>
                <w:color w:val="000000"/>
                <w:sz w:val="20"/>
              </w:rPr>
              <w:t>
13.</w:t>
            </w:r>
          </w:p>
          <w:bookmarkEnd w:id="41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18"/>
          <w:p>
            <w:pPr>
              <w:spacing w:after="20"/>
              <w:ind w:left="20"/>
              <w:jc w:val="both"/>
            </w:pPr>
            <w:r>
              <w:rPr>
                <w:rFonts w:ascii="Times New Roman"/>
                <w:b w:val="false"/>
                <w:i w:val="false"/>
                <w:color w:val="000000"/>
                <w:sz w:val="20"/>
              </w:rPr>
              <w:t>
14.</w:t>
            </w:r>
          </w:p>
          <w:bookmarkEnd w:id="41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2 393 575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19"/>
          <w:p>
            <w:pPr>
              <w:spacing w:after="20"/>
              <w:ind w:left="20"/>
              <w:jc w:val="both"/>
            </w:pPr>
            <w:r>
              <w:rPr>
                <w:rFonts w:ascii="Times New Roman"/>
                <w:b w:val="false"/>
                <w:i w:val="false"/>
                <w:color w:val="000000"/>
                <w:sz w:val="20"/>
              </w:rPr>
              <w:t>
15.</w:t>
            </w:r>
          </w:p>
          <w:bookmarkEnd w:id="41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20"/>
          <w:p>
            <w:pPr>
              <w:spacing w:after="20"/>
              <w:ind w:left="20"/>
              <w:jc w:val="both"/>
            </w:pPr>
            <w:r>
              <w:rPr>
                <w:rFonts w:ascii="Times New Roman"/>
                <w:b w:val="false"/>
                <w:i w:val="false"/>
                <w:color w:val="000000"/>
                <w:sz w:val="20"/>
              </w:rPr>
              <w:t>
16.</w:t>
            </w:r>
          </w:p>
          <w:bookmarkEnd w:id="42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421"/>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на финансирование приоритетных проектов транспортной инфраструктуры </w:t>
            </w:r>
          </w:p>
          <w:bookmarkEnd w:id="421"/>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22"/>
          <w:p>
            <w:pPr>
              <w:spacing w:after="20"/>
              <w:ind w:left="20"/>
              <w:jc w:val="both"/>
            </w:pPr>
            <w:r>
              <w:rPr>
                <w:rFonts w:ascii="Times New Roman"/>
                <w:b w:val="false"/>
                <w:i w:val="false"/>
                <w:color w:val="000000"/>
                <w:sz w:val="20"/>
              </w:rPr>
              <w:t>
№ п/п</w:t>
            </w:r>
          </w:p>
          <w:bookmarkEnd w:id="422"/>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9 295 708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23"/>
          <w:p>
            <w:pPr>
              <w:spacing w:after="20"/>
              <w:ind w:left="20"/>
              <w:jc w:val="both"/>
            </w:pPr>
            <w:r>
              <w:rPr>
                <w:rFonts w:ascii="Times New Roman"/>
                <w:b w:val="false"/>
                <w:i w:val="false"/>
                <w:color w:val="000000"/>
                <w:sz w:val="20"/>
              </w:rPr>
              <w:t>
1.</w:t>
            </w:r>
          </w:p>
          <w:bookmarkEnd w:id="423"/>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3 250 834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24"/>
          <w:p>
            <w:pPr>
              <w:spacing w:after="20"/>
              <w:ind w:left="20"/>
              <w:jc w:val="both"/>
            </w:pPr>
            <w:r>
              <w:rPr>
                <w:rFonts w:ascii="Times New Roman"/>
                <w:b w:val="false"/>
                <w:i w:val="false"/>
                <w:color w:val="000000"/>
                <w:sz w:val="20"/>
              </w:rPr>
              <w:t>
2.</w:t>
            </w:r>
          </w:p>
          <w:bookmarkEnd w:id="424"/>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3 044 874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25"/>
          <w:p>
            <w:pPr>
              <w:spacing w:after="20"/>
              <w:ind w:left="20"/>
              <w:jc w:val="both"/>
            </w:pPr>
            <w:r>
              <w:rPr>
                <w:rFonts w:ascii="Times New Roman"/>
                <w:b w:val="false"/>
                <w:i w:val="false"/>
                <w:color w:val="000000"/>
                <w:sz w:val="20"/>
              </w:rPr>
              <w:t>
3.</w:t>
            </w:r>
          </w:p>
          <w:bookmarkEnd w:id="425"/>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26"/>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бюджетам городов Астаны и Алматы на изъятие земельных участков для государственных нужд</w:t>
            </w:r>
          </w:p>
          <w:bookmarkEnd w:id="426"/>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27"/>
          <w:p>
            <w:pPr>
              <w:spacing w:after="20"/>
              <w:ind w:left="20"/>
              <w:jc w:val="both"/>
            </w:pPr>
            <w:r>
              <w:rPr>
                <w:rFonts w:ascii="Times New Roman"/>
                <w:b w:val="false"/>
                <w:i w:val="false"/>
                <w:color w:val="000000"/>
                <w:sz w:val="20"/>
              </w:rPr>
              <w:t>
№ п/п</w:t>
            </w:r>
          </w:p>
          <w:bookmarkEnd w:id="427"/>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5 126 534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28"/>
          <w:p>
            <w:pPr>
              <w:spacing w:after="20"/>
              <w:ind w:left="20"/>
              <w:jc w:val="both"/>
            </w:pPr>
            <w:r>
              <w:rPr>
                <w:rFonts w:ascii="Times New Roman"/>
                <w:b w:val="false"/>
                <w:i w:val="false"/>
                <w:color w:val="000000"/>
                <w:sz w:val="20"/>
              </w:rPr>
              <w:t>
1.</w:t>
            </w:r>
          </w:p>
          <w:bookmarkEnd w:id="428"/>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429"/>
          <w:p>
            <w:pPr>
              <w:spacing w:after="20"/>
              <w:ind w:left="20"/>
              <w:jc w:val="both"/>
            </w:pPr>
            <w:r>
              <w:rPr>
                <w:rFonts w:ascii="Times New Roman"/>
                <w:b w:val="false"/>
                <w:i w:val="false"/>
                <w:color w:val="000000"/>
                <w:sz w:val="20"/>
              </w:rPr>
              <w:t>
2.</w:t>
            </w:r>
          </w:p>
          <w:bookmarkEnd w:id="429"/>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430"/>
          <w:p>
            <w:pPr>
              <w:spacing w:after="20"/>
              <w:ind w:left="20"/>
              <w:jc w:val="both"/>
            </w:pPr>
            <w:r>
              <w:rPr>
                <w:rFonts w:ascii="Times New Roman"/>
                <w:b w:val="false"/>
                <w:i w:val="false"/>
                <w:color w:val="000000"/>
                <w:sz w:val="20"/>
              </w:rPr>
              <w:t>
3.</w:t>
            </w:r>
          </w:p>
          <w:bookmarkEnd w:id="430"/>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31"/>
          <w:p>
            <w:pPr>
              <w:spacing w:after="20"/>
              <w:ind w:left="20"/>
              <w:jc w:val="both"/>
            </w:pPr>
            <w:r>
              <w:rPr>
                <w:rFonts w:ascii="Times New Roman"/>
                <w:b w:val="false"/>
                <w:i w:val="false"/>
                <w:color w:val="000000"/>
                <w:sz w:val="20"/>
              </w:rPr>
              <w:t>
4.</w:t>
            </w:r>
          </w:p>
          <w:bookmarkEnd w:id="431"/>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432"/>
          <w:p>
            <w:pPr>
              <w:spacing w:after="20"/>
              <w:ind w:left="20"/>
              <w:jc w:val="both"/>
            </w:pPr>
            <w:r>
              <w:rPr>
                <w:rFonts w:ascii="Times New Roman"/>
                <w:b w:val="false"/>
                <w:i w:val="false"/>
                <w:color w:val="000000"/>
                <w:sz w:val="20"/>
              </w:rPr>
              <w:t>
5.</w:t>
            </w:r>
          </w:p>
          <w:bookmarkEnd w:id="432"/>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33"/>
          <w:p>
            <w:pPr>
              <w:spacing w:after="20"/>
              <w:ind w:left="20"/>
              <w:jc w:val="both"/>
            </w:pPr>
            <w:r>
              <w:rPr>
                <w:rFonts w:ascii="Times New Roman"/>
                <w:b w:val="false"/>
                <w:i w:val="false"/>
                <w:color w:val="000000"/>
                <w:sz w:val="20"/>
              </w:rPr>
              <w:t xml:space="preserve">
6. </w:t>
            </w:r>
          </w:p>
          <w:bookmarkEnd w:id="433"/>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34"/>
          <w:p>
            <w:pPr>
              <w:spacing w:after="20"/>
              <w:ind w:left="20"/>
              <w:jc w:val="both"/>
            </w:pPr>
            <w:r>
              <w:rPr>
                <w:rFonts w:ascii="Times New Roman"/>
                <w:b w:val="false"/>
                <w:i w:val="false"/>
                <w:color w:val="000000"/>
                <w:sz w:val="20"/>
              </w:rPr>
              <w:t>
7.</w:t>
            </w:r>
          </w:p>
          <w:bookmarkEnd w:id="434"/>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35"/>
          <w:p>
            <w:pPr>
              <w:spacing w:after="20"/>
              <w:ind w:left="20"/>
              <w:jc w:val="both"/>
            </w:pPr>
            <w:r>
              <w:rPr>
                <w:rFonts w:ascii="Times New Roman"/>
                <w:b w:val="false"/>
                <w:i w:val="false"/>
                <w:color w:val="000000"/>
                <w:sz w:val="20"/>
              </w:rPr>
              <w:t>
8.</w:t>
            </w:r>
          </w:p>
          <w:bookmarkEnd w:id="435"/>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2390"/>
        <w:gridCol w:w="2269"/>
        <w:gridCol w:w="2502"/>
        <w:gridCol w:w="25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36"/>
          <w:p>
            <w:pPr>
              <w:spacing w:after="20"/>
              <w:ind w:left="20"/>
              <w:jc w:val="both"/>
            </w:pPr>
            <w:r>
              <w:rPr>
                <w:rFonts w:ascii="Times New Roman"/>
                <w:b w:val="false"/>
                <w:i w:val="false"/>
                <w:color w:val="000000"/>
                <w:sz w:val="20"/>
              </w:rPr>
              <w:t>
Распределение сумм резерва Правительства Республики Казахстан</w:t>
            </w:r>
          </w:p>
          <w:bookmarkEnd w:id="4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37"/>
          <w:p>
            <w:pPr>
              <w:spacing w:after="20"/>
              <w:ind w:left="20"/>
              <w:jc w:val="both"/>
            </w:pPr>
            <w:r>
              <w:rPr>
                <w:rFonts w:ascii="Times New Roman"/>
                <w:b w:val="false"/>
                <w:i w:val="false"/>
                <w:color w:val="000000"/>
                <w:sz w:val="20"/>
              </w:rPr>
              <w:t>
Администратор</w:t>
            </w:r>
          </w:p>
          <w:bookmarkEnd w:id="437"/>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438"/>
          <w:p>
            <w:pPr>
              <w:spacing w:after="20"/>
              <w:ind w:left="20"/>
              <w:jc w:val="both"/>
            </w:pPr>
            <w:r>
              <w:rPr>
                <w:rFonts w:ascii="Times New Roman"/>
                <w:b w:val="false"/>
                <w:i w:val="false"/>
                <w:color w:val="000000"/>
                <w:sz w:val="20"/>
              </w:rPr>
              <w:t>
Программа</w:t>
            </w:r>
          </w:p>
          <w:bookmarkEnd w:id="438"/>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439"/>
          <w:p>
            <w:pPr>
              <w:spacing w:after="20"/>
              <w:ind w:left="20"/>
              <w:jc w:val="both"/>
            </w:pPr>
            <w:r>
              <w:rPr>
                <w:rFonts w:ascii="Times New Roman"/>
                <w:b w:val="false"/>
                <w:i w:val="false"/>
                <w:color w:val="000000"/>
                <w:sz w:val="20"/>
              </w:rPr>
              <w:t>
Подпрограмма</w:t>
            </w:r>
          </w:p>
          <w:bookmarkEnd w:id="439"/>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440"/>
          <w:p>
            <w:pPr>
              <w:spacing w:after="20"/>
              <w:ind w:left="20"/>
              <w:jc w:val="both"/>
            </w:pPr>
            <w:r>
              <w:rPr>
                <w:rFonts w:ascii="Times New Roman"/>
                <w:b w:val="false"/>
                <w:i w:val="false"/>
                <w:color w:val="000000"/>
                <w:sz w:val="20"/>
              </w:rPr>
              <w:t>
217</w:t>
            </w:r>
          </w:p>
          <w:bookmarkEnd w:id="440"/>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66 026 099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116 033 396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66 026 099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116 033 396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61 576 099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111 583 396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779"/>
        <w:gridCol w:w="5777"/>
        <w:gridCol w:w="359"/>
        <w:gridCol w:w="1564"/>
        <w:gridCol w:w="1645"/>
        <w:gridCol w:w="6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441"/>
          <w:p>
            <w:pPr>
              <w:spacing w:after="20"/>
              <w:ind w:left="20"/>
              <w:jc w:val="both"/>
            </w:pPr>
            <w:r>
              <w:rPr>
                <w:rFonts w:ascii="Times New Roman"/>
                <w:b w:val="false"/>
                <w:i w:val="false"/>
                <w:color w:val="000000"/>
                <w:sz w:val="20"/>
              </w:rPr>
              <w:t>
Перечень государственных заданий на 2017 год</w:t>
            </w:r>
          </w:p>
          <w:bookmarkEnd w:id="44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42"/>
          <w:p>
            <w:pPr>
              <w:spacing w:after="20"/>
              <w:ind w:left="20"/>
              <w:jc w:val="both"/>
            </w:pPr>
            <w:r>
              <w:rPr>
                <w:rFonts w:ascii="Times New Roman"/>
                <w:b w:val="false"/>
                <w:i w:val="false"/>
                <w:color w:val="000000"/>
                <w:sz w:val="20"/>
              </w:rPr>
              <w:t>
№ п/п</w:t>
            </w:r>
          </w:p>
          <w:bookmarkEnd w:id="44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Описания государственной услуги или инвестиционного проекта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бюджетных средств, необходимая для выполнения государственного задания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443"/>
          <w:p>
            <w:pPr>
              <w:spacing w:after="20"/>
              <w:ind w:left="20"/>
              <w:jc w:val="both"/>
            </w:pPr>
            <w:r>
              <w:rPr>
                <w:rFonts w:ascii="Times New Roman"/>
                <w:b w:val="false"/>
                <w:i w:val="false"/>
                <w:color w:val="000000"/>
                <w:sz w:val="20"/>
              </w:rPr>
              <w:t>
1</w:t>
            </w:r>
          </w:p>
          <w:bookmarkEnd w:id="44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распространению знаний для субъектов агропромышленного комплекса на безвозмездной основе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 в области производства, переработки и реализации продукции животноводства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"Создание условий для развития животноводства и производства, переработки, реализации продукции животноводства" 107 "Информационное обеспечение субъектов агропромышленного комплекса на безвозмездной основе в области производства, переработки и реализации продукции животноводства"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44"/>
          <w:p>
            <w:pPr>
              <w:spacing w:after="20"/>
              <w:ind w:left="20"/>
              <w:jc w:val="both"/>
            </w:pPr>
            <w:r>
              <w:rPr>
                <w:rFonts w:ascii="Times New Roman"/>
                <w:b w:val="false"/>
                <w:i w:val="false"/>
                <w:color w:val="000000"/>
                <w:sz w:val="20"/>
              </w:rPr>
              <w:t>
2</w:t>
            </w:r>
          </w:p>
          <w:bookmarkEnd w:id="44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распространению знаний для субъектов агропромышленного комплекса на безвозмездной основе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 в области производства, переработки и реализации продукции растениеводства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"Создание условий для развития производства, переработки, реализации продукции растениеводства" </w:t>
            </w:r>
            <w:r>
              <w:br/>
            </w:r>
            <w:r>
              <w:rPr>
                <w:rFonts w:ascii="Times New Roman"/>
                <w:b w:val="false"/>
                <w:i w:val="false"/>
                <w:color w:val="000000"/>
                <w:sz w:val="20"/>
              </w:rPr>
              <w:t>
108 "Информационное обеспечение субъектов агропромышленного комплекса на безвозмездной основе в области производства, переработки и реализации продукции растениеводства"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45"/>
          <w:p>
            <w:pPr>
              <w:spacing w:after="20"/>
              <w:ind w:left="20"/>
              <w:jc w:val="both"/>
            </w:pPr>
            <w:r>
              <w:rPr>
                <w:rFonts w:ascii="Times New Roman"/>
                <w:b w:val="false"/>
                <w:i w:val="false"/>
                <w:color w:val="000000"/>
                <w:sz w:val="20"/>
              </w:rPr>
              <w:t>
3</w:t>
            </w:r>
          </w:p>
          <w:bookmarkEnd w:id="44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"Государственная корпорация "Правительство для граждан"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100 "Формирование сведений государственного земельного кадастра"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446"/>
          <w:p>
            <w:pPr>
              <w:spacing w:after="20"/>
              <w:ind w:left="20"/>
              <w:jc w:val="both"/>
            </w:pPr>
            <w:r>
              <w:rPr>
                <w:rFonts w:ascii="Times New Roman"/>
                <w:b w:val="false"/>
                <w:i w:val="false"/>
                <w:color w:val="000000"/>
                <w:sz w:val="20"/>
              </w:rPr>
              <w:t>
4</w:t>
            </w:r>
          </w:p>
          <w:bookmarkEnd w:id="44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сельских населенных пунктов для ведения государственного земельного кадастра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сельских населенных пунктов, создаваемых для ведения государственного земельного кадастра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100 "Формирование сведений государственного земельного кадастра"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47"/>
          <w:p>
            <w:pPr>
              <w:spacing w:after="20"/>
              <w:ind w:left="20"/>
              <w:jc w:val="both"/>
            </w:pPr>
            <w:r>
              <w:rPr>
                <w:rFonts w:ascii="Times New Roman"/>
                <w:b w:val="false"/>
                <w:i w:val="false"/>
                <w:color w:val="000000"/>
                <w:sz w:val="20"/>
              </w:rPr>
              <w:t>
5</w:t>
            </w:r>
          </w:p>
          <w:bookmarkEnd w:id="44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обновление государственных топографических карт масштабного ряда и тематических карт, государственного каталога географических названий, составление технических проектов, учет, хранение топографо-геодезических и картографических материалов и данных</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101 "Обеспечение топографо-геодезической и картографической продукцией и ее хранение"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48"/>
          <w:p>
            <w:pPr>
              <w:spacing w:after="20"/>
              <w:ind w:left="20"/>
              <w:jc w:val="both"/>
            </w:pPr>
            <w:r>
              <w:rPr>
                <w:rFonts w:ascii="Times New Roman"/>
                <w:b w:val="false"/>
                <w:i w:val="false"/>
                <w:color w:val="000000"/>
                <w:sz w:val="20"/>
              </w:rPr>
              <w:t>
6</w:t>
            </w:r>
          </w:p>
          <w:bookmarkEnd w:id="44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Аэросъемка городов и территорий, создание и обновление государственных топографических карт масштабного ряда и планов городов, обследование и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49"/>
          <w:p>
            <w:pPr>
              <w:spacing w:after="20"/>
              <w:ind w:left="20"/>
              <w:jc w:val="both"/>
            </w:pPr>
            <w:r>
              <w:rPr>
                <w:rFonts w:ascii="Times New Roman"/>
                <w:b w:val="false"/>
                <w:i w:val="false"/>
                <w:color w:val="000000"/>
                <w:sz w:val="20"/>
              </w:rPr>
              <w:t>
7</w:t>
            </w:r>
          </w:p>
          <w:bookmarkEnd w:id="44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порядка предоставления сокращенной продолжительности рабочего времени и дополнительного оплачиваемого ежегодного трудового отпуска при занятости на тяжелых работах, работах с вредными и (или) опасными условиями труда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направленное на разработку новых подходов в предоставлении государственных гарантий в части сокращенной продолжительности рабочего времени и дополнительного оплачиваемого ежегодного трудового отпуска при занятости на тяжелых работах, работах с вредными и (или) опасными условиями труда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научно-исследовательский институт по охране труда"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труда, занятости, социальной защиты и миграции населения" 103 "Проведение социологических, аналитических исследований и оказание консалтинговых услуг"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50"/>
          <w:p>
            <w:pPr>
              <w:spacing w:after="20"/>
              <w:ind w:left="20"/>
              <w:jc w:val="both"/>
            </w:pPr>
            <w:r>
              <w:rPr>
                <w:rFonts w:ascii="Times New Roman"/>
                <w:b w:val="false"/>
                <w:i w:val="false"/>
                <w:color w:val="000000"/>
                <w:sz w:val="20"/>
              </w:rPr>
              <w:t>
8</w:t>
            </w:r>
          </w:p>
          <w:bookmarkEnd w:id="45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регулирования труда женщин во вредных условиях труда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направленное на разработку новых подходов в регулировании труда женщин при занятости на тяжелых работах, работах с вредными и (или) опасными условиями труда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научно-исследовательский институт по охране труда"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труда, занятости, социальной защиты и миграции населения" 103 "Проведение социологических, аналитических исследований и оказание консалтинговых услуг"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51"/>
          <w:p>
            <w:pPr>
              <w:spacing w:after="20"/>
              <w:ind w:left="20"/>
              <w:jc w:val="both"/>
            </w:pPr>
            <w:r>
              <w:rPr>
                <w:rFonts w:ascii="Times New Roman"/>
                <w:b w:val="false"/>
                <w:i w:val="false"/>
                <w:color w:val="000000"/>
                <w:sz w:val="20"/>
              </w:rPr>
              <w:t>
9</w:t>
            </w:r>
          </w:p>
          <w:bookmarkEnd w:id="45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"Научно-исследовательский институт радиационной медицины и экологии".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труда, занятости, социальной защиты и миграции населения" 103 "Проведение социологических, аналитических исследований и оказание консалтинговых услуг"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52"/>
          <w:p>
            <w:pPr>
              <w:spacing w:after="20"/>
              <w:ind w:left="20"/>
              <w:jc w:val="both"/>
            </w:pPr>
            <w:r>
              <w:rPr>
                <w:rFonts w:ascii="Times New Roman"/>
                <w:b w:val="false"/>
                <w:i w:val="false"/>
                <w:color w:val="000000"/>
                <w:sz w:val="20"/>
              </w:rPr>
              <w:t>
10</w:t>
            </w:r>
          </w:p>
          <w:bookmarkEnd w:id="45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информационно-аналитическому обеспечению социально-трудовой сферы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 оказание услуг по сопровождению, технической поддержке основных средств и нематериальных активов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056 "Оказание услуг по информационно-аналитическому обеспечению социально-трудовой сферы, модернизация политики занятости" </w:t>
            </w:r>
            <w:r>
              <w:br/>
            </w:r>
            <w:r>
              <w:rPr>
                <w:rFonts w:ascii="Times New Roman"/>
                <w:b w:val="false"/>
                <w:i w:val="false"/>
                <w:color w:val="000000"/>
                <w:sz w:val="20"/>
              </w:rPr>
              <w:t>101 "Услуги по информационно-аналитическому обеспечению социально-трудовой сферы"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453"/>
          <w:p>
            <w:pPr>
              <w:spacing w:after="20"/>
              <w:ind w:left="20"/>
              <w:jc w:val="both"/>
            </w:pPr>
            <w:r>
              <w:rPr>
                <w:rFonts w:ascii="Times New Roman"/>
                <w:b w:val="false"/>
                <w:i w:val="false"/>
                <w:color w:val="000000"/>
                <w:sz w:val="20"/>
              </w:rPr>
              <w:t>
11</w:t>
            </w:r>
          </w:p>
          <w:bookmarkEnd w:id="45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54"/>
          <w:p>
            <w:pPr>
              <w:spacing w:after="20"/>
              <w:ind w:left="20"/>
              <w:jc w:val="both"/>
            </w:pPr>
            <w:r>
              <w:rPr>
                <w:rFonts w:ascii="Times New Roman"/>
                <w:b w:val="false"/>
                <w:i w:val="false"/>
                <w:color w:val="000000"/>
                <w:sz w:val="20"/>
              </w:rPr>
              <w:t>
12</w:t>
            </w:r>
          </w:p>
          <w:bookmarkEnd w:id="45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r>
              <w:br/>
            </w: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102 "Слухоречевая адаптация детей с нарушением слуха после кохлеарной имплантации"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55"/>
          <w:p>
            <w:pPr>
              <w:spacing w:after="20"/>
              <w:ind w:left="20"/>
              <w:jc w:val="both"/>
            </w:pPr>
            <w:r>
              <w:rPr>
                <w:rFonts w:ascii="Times New Roman"/>
                <w:b w:val="false"/>
                <w:i w:val="false"/>
                <w:color w:val="000000"/>
                <w:sz w:val="20"/>
              </w:rPr>
              <w:t>
13</w:t>
            </w:r>
          </w:p>
          <w:bookmarkEnd w:id="45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Информационно-аналитическое сопровождение рынка труда и методологическая поддержка служб занятости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деятельности центров занятости населения, развитие элементов содействия продуктивной занятости, проведение анализа о состоянии и развитии рынка труда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"Реализация Программы развития продуктивной занятости и массового предпринимательства" 101 "Проведение текущих мероприятий в рамках реализации Программы развития продуктивной занятости и массового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456"/>
          <w:p>
            <w:pPr>
              <w:spacing w:after="20"/>
              <w:ind w:left="20"/>
              <w:jc w:val="both"/>
            </w:pPr>
            <w:r>
              <w:rPr>
                <w:rFonts w:ascii="Times New Roman"/>
                <w:b w:val="false"/>
                <w:i w:val="false"/>
                <w:color w:val="000000"/>
                <w:sz w:val="20"/>
              </w:rPr>
              <w:t>
14</w:t>
            </w:r>
          </w:p>
          <w:bookmarkEnd w:id="45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и сопровождение единой информационной системы социально-трудовой сферы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площадки по трудоустройству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"Реализация Программы развития продуктивной занятости и массового предпринимательства" 101 "Проведение текущих мероприятий в рамках реализации Программы развития продуктивной занятости и массового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57"/>
          <w:p>
            <w:pPr>
              <w:spacing w:after="20"/>
              <w:ind w:left="20"/>
              <w:jc w:val="both"/>
            </w:pPr>
            <w:r>
              <w:rPr>
                <w:rFonts w:ascii="Times New Roman"/>
                <w:b w:val="false"/>
                <w:i w:val="false"/>
                <w:color w:val="000000"/>
                <w:sz w:val="20"/>
              </w:rPr>
              <w:t>
15</w:t>
            </w:r>
          </w:p>
          <w:bookmarkEnd w:id="45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финансово-экономической модели драйверов для повышения собираемости налогов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консалтинговых услуг по внедрению финансово-экономической модели драйверов для повышения собираемости налогов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электронной комерции"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r>
              <w:br/>
            </w:r>
            <w:r>
              <w:rPr>
                <w:rFonts w:ascii="Times New Roman"/>
                <w:b w:val="false"/>
                <w:i w:val="false"/>
                <w:color w:val="000000"/>
                <w:sz w:val="20"/>
              </w:rPr>
              <w:t>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458"/>
          <w:p>
            <w:pPr>
              <w:spacing w:after="20"/>
              <w:ind w:left="20"/>
              <w:jc w:val="both"/>
            </w:pPr>
            <w:r>
              <w:rPr>
                <w:rFonts w:ascii="Times New Roman"/>
                <w:b w:val="false"/>
                <w:i w:val="false"/>
                <w:color w:val="000000"/>
                <w:sz w:val="20"/>
              </w:rPr>
              <w:t>
16</w:t>
            </w:r>
          </w:p>
          <w:bookmarkEnd w:id="45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исследования по администрированию налога на добавленную стоимость</w:t>
            </w:r>
            <w:r>
              <w:br/>
            </w:r>
            <w:r>
              <w:rPr>
                <w:rFonts w:ascii="Times New Roman"/>
                <w:b w:val="false"/>
                <w:i w:val="false"/>
                <w:color w:val="000000"/>
                <w:sz w:val="20"/>
              </w:rPr>
              <w:t xml:space="preserve"> (далее - НДС) с использованием технологии Blockchain, с разработкой методологии и адаптации к законодательству Республики Казахстан, а также разработка технических требований к информационной системе по администрированию НДС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администрированию НДС с использованием технологии Blockchain, с разработкой методологии и адаптации к законодательству Республики Казахстан, а также разработка технических требований к информационной системе по администрированию налога на добавленную стоимость с использованием технологии Blockchain, которые обеспечат: реформирование налогового администрирования в целях повышения уровня добровольного соблюдения требований законодательства; повышение эффективности работы органов государственных доходов; повышение налоговой дисциплины налогоплательщиков; оптимизацию процедуры возврата НДС; увеличение административной результативности и уменьшение потенциала для коррупции; снижение уровня теневой экономики за счет полномасштабного администрирования налогообложения; повышение рейтинга Doing Business</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(Комитет государственных доходов)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Автономный кластерный фонд "Парк инновационных технологий" (АКФ "ПИТ")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59"/>
          <w:p>
            <w:pPr>
              <w:spacing w:after="20"/>
              <w:ind w:left="20"/>
              <w:jc w:val="both"/>
            </w:pPr>
            <w:r>
              <w:rPr>
                <w:rFonts w:ascii="Times New Roman"/>
                <w:b w:val="false"/>
                <w:i w:val="false"/>
                <w:color w:val="000000"/>
                <w:sz w:val="20"/>
              </w:rPr>
              <w:t>
17</w:t>
            </w:r>
          </w:p>
          <w:bookmarkEnd w:id="45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сфере государственных финансов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администрированию, эксплуатации и технической поддержке основных средств и нематериальных активов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электронной комерции"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104 "Обеспечение функционирования информационных систем и информационно-техническое обеспечение государственного органа"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460"/>
          <w:p>
            <w:pPr>
              <w:spacing w:after="20"/>
              <w:ind w:left="20"/>
              <w:jc w:val="both"/>
            </w:pPr>
            <w:r>
              <w:rPr>
                <w:rFonts w:ascii="Times New Roman"/>
                <w:b w:val="false"/>
                <w:i w:val="false"/>
                <w:color w:val="000000"/>
                <w:sz w:val="20"/>
              </w:rPr>
              <w:t>
18</w:t>
            </w:r>
          </w:p>
          <w:bookmarkEnd w:id="46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сфере налогового и таможенного администрирования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администрированию, эксплуатации и технической поддержке основных средств и нематериальных активов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электронной комерции"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104 "Обеспечение функционирования информационных систем и инфомационно-техническое обеспечение государственного органа"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61"/>
          <w:p>
            <w:pPr>
              <w:spacing w:after="20"/>
              <w:ind w:left="20"/>
              <w:jc w:val="both"/>
            </w:pPr>
            <w:r>
              <w:rPr>
                <w:rFonts w:ascii="Times New Roman"/>
                <w:b w:val="false"/>
                <w:i w:val="false"/>
                <w:color w:val="000000"/>
                <w:sz w:val="20"/>
              </w:rPr>
              <w:t>
19</w:t>
            </w:r>
          </w:p>
          <w:bookmarkEnd w:id="46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направлено на анализ социально-политических процессов в современном Казахстане: их особенностей, тенденций и перспектив, а также изучение и экспертную оценку перспектив развития гражданского общества. Третья модернизация Казахстана предполагает вопросы модернизации общественного сознания и ценностных ориентиров социума. В этом контексте актуализируется изучение международных практик стран ОЭСР, вектора консолидационных и модернизационных процессов в Казахстане; новых реалий межкультурного взаимодействия, в том числе в религиозной сфере. Изучение сложной социокультурной сферы требует постановки разноплановых задач, в том числе исследование сознания и поведения массовых и элитных социальных групп населения, с привлечением ведущих казахстанских и международных экспертов по модернизационной повестке.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Л.Н.Гумилева"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462"/>
          <w:p>
            <w:pPr>
              <w:spacing w:after="20"/>
              <w:ind w:left="20"/>
              <w:jc w:val="both"/>
            </w:pPr>
            <w:r>
              <w:rPr>
                <w:rFonts w:ascii="Times New Roman"/>
                <w:b w:val="false"/>
                <w:i w:val="false"/>
                <w:color w:val="000000"/>
                <w:sz w:val="20"/>
              </w:rPr>
              <w:t>
20</w:t>
            </w:r>
          </w:p>
          <w:bookmarkEnd w:id="46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проект включает в себя анализ общественного мнения по актуальным вопросам внутренней и внешней политики государства; изучение реакции населения на социально-политические реформы и отдельные политические события; оценку процесса евразийской интеграции сквозь призму интеграционно-коммуникационной деятельности. По итогам исследования будут выработаны предложения и рекомендации по формированию социокультурных установок, ценностей населения и сохраняющихся традиций гражданского общества Казахстана; стратегии и принципов государственной коммуникативной политики в условиях процесса модернизации современного Казахстана; по формированию антиэкстремистской и антитеррористической субкультуры.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Л.Н.Гумилева"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63"/>
          <w:p>
            <w:pPr>
              <w:spacing w:after="20"/>
              <w:ind w:left="20"/>
              <w:jc w:val="both"/>
            </w:pPr>
            <w:r>
              <w:rPr>
                <w:rFonts w:ascii="Times New Roman"/>
                <w:b w:val="false"/>
                <w:i w:val="false"/>
                <w:color w:val="000000"/>
                <w:sz w:val="20"/>
              </w:rPr>
              <w:t>
21</w:t>
            </w:r>
          </w:p>
          <w:bookmarkEnd w:id="46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Республики Казахстан на 2016-2019 годы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комплексной информационной политики по освещению основных направлений Государственной программы развития образования и науки Республики Казахстан, в рамках которой будут выполнены следующие мероприятия: </w:t>
            </w:r>
            <w:r>
              <w:br/>
            </w:r>
            <w:r>
              <w:rPr>
                <w:rFonts w:ascii="Times New Roman"/>
                <w:b w:val="false"/>
                <w:i w:val="false"/>
                <w:color w:val="000000"/>
                <w:sz w:val="20"/>
              </w:rPr>
              <w:t>- Масштабная разъяснительная работа с населением, в том числе путем съемки и трансляции телевизионного ток-шоу для формирования общественного мнения, выстраивания прямых коммуникаций с населением;</w:t>
            </w:r>
            <w:r>
              <w:br/>
            </w:r>
            <w:r>
              <w:rPr>
                <w:rFonts w:ascii="Times New Roman"/>
                <w:b w:val="false"/>
                <w:i w:val="false"/>
                <w:color w:val="000000"/>
                <w:sz w:val="20"/>
              </w:rPr>
              <w:t>-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реформ, проводимых Министерством образования и науки Республики Казахстан, постоянный мониторинг реализации Государственной программы развития образования и науки Республики Казахстан на 2016-2019 годы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464"/>
          <w:p>
            <w:pPr>
              <w:spacing w:after="20"/>
              <w:ind w:left="20"/>
              <w:jc w:val="both"/>
            </w:pPr>
            <w:r>
              <w:rPr>
                <w:rFonts w:ascii="Times New Roman"/>
                <w:b w:val="false"/>
                <w:i w:val="false"/>
                <w:color w:val="000000"/>
                <w:sz w:val="20"/>
              </w:rPr>
              <w:t>
22</w:t>
            </w:r>
          </w:p>
          <w:bookmarkEnd w:id="46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Единого стандарта использование латинской графики для перехода государственного языка на латиницу</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 социологических исследований кардинального реформирования казахского письма на основе перевода национального алфавита на латинскую графику, определение фонетико-фонологических, сингармонологических, орфографических и орфоэпических, грамматических, лексикологических, историко-ареальных, ономастических, терминологических, этнолингвистических,социолингвистических, лингвокультурологических основ реформирования казахского письма на основе смены алфавита на латиницу, анализ и генерация работ по созданию нормативных правил правописания на латинской графике; повышению уровня подгтовительных работ по разработке адаптированных учебников и учебных пособий на латинской графике и др.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языкознания имени Ахмета Байтурсынулы"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65"/>
          <w:p>
            <w:pPr>
              <w:spacing w:after="20"/>
              <w:ind w:left="20"/>
              <w:jc w:val="both"/>
            </w:pPr>
            <w:r>
              <w:rPr>
                <w:rFonts w:ascii="Times New Roman"/>
                <w:b w:val="false"/>
                <w:i w:val="false"/>
                <w:color w:val="000000"/>
                <w:sz w:val="20"/>
              </w:rPr>
              <w:t>
23</w:t>
            </w:r>
          </w:p>
          <w:bookmarkEnd w:id="46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 научной основе интерактивной карты "Народ Казахстана"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информационного аналитического исследования по разработке электронной карты "Народ Казахстана" с использованием географической информационный системы и WEB (всемирная паутина) технологий. Планируется обеспечение ее презентации на День Благодарности 2018 года.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РГКП "Институт истории и этнологии им. Ч.Ч.Валиханова"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66"/>
          <w:p>
            <w:pPr>
              <w:spacing w:after="20"/>
              <w:ind w:left="20"/>
              <w:jc w:val="both"/>
            </w:pPr>
            <w:r>
              <w:rPr>
                <w:rFonts w:ascii="Times New Roman"/>
                <w:b w:val="false"/>
                <w:i w:val="false"/>
                <w:color w:val="000000"/>
                <w:sz w:val="20"/>
              </w:rPr>
              <w:t>
24</w:t>
            </w:r>
          </w:p>
          <w:bookmarkEnd w:id="46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научно-обоснованных критериев отбора объектов для включения в проект "Сакральная география Казахстана" и формирование итогового перечня объектов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обобщение архивно-библиографических, устных источников, материалов археологических, этнографических, архитектурных исследований по изученным сакральным памятникам Казахстана для выработки критериев отбора сакральных объектов страны. Характеристика сакральных памятников регионов, выявление их назначения, характера использования.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археологии им.А.Х.Маргулана"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67"/>
          <w:p>
            <w:pPr>
              <w:spacing w:after="20"/>
              <w:ind w:left="20"/>
              <w:jc w:val="both"/>
            </w:pPr>
            <w:r>
              <w:rPr>
                <w:rFonts w:ascii="Times New Roman"/>
                <w:b w:val="false"/>
                <w:i w:val="false"/>
                <w:color w:val="000000"/>
                <w:sz w:val="20"/>
              </w:rPr>
              <w:t>
25</w:t>
            </w:r>
          </w:p>
          <w:bookmarkEnd w:id="46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предложений по имплементации стратегии 4 ЦУР "Качественное образование"</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сентябре 2015 года на Генеральной Ассамблее ООН 193 страны мира, в т.ч. Казахстан, приняли обязательства по достижению 17 Целей устойчивого развития до 2030 года. </w:t>
            </w:r>
            <w:r>
              <w:br/>
            </w:r>
            <w:r>
              <w:rPr>
                <w:rFonts w:ascii="Times New Roman"/>
                <w:b w:val="false"/>
                <w:i w:val="false"/>
                <w:color w:val="000000"/>
                <w:sz w:val="20"/>
              </w:rPr>
              <w:t xml:space="preserve">В течение 15 лет усилия системы образования Казахстан должны быть направлены на достижение четвертой Глобальной цели "Качественное образование" - "Обеспечить инклюзивное и справедливое качественное образование и создать возможности для обучения на протяжении всей жизни" (ЦУР-4). Для мониторинга достижения ЦУР-4 ООН утвердила 7 задач и 43 индикатора. Однако на сегодня в РК не начат процесс планирования реализации 4-ЦУР. Только по 19 из 43 индикаторов осуществляется сбор данных, из которых 5 имплементированы в программные документы (СП и ГПРОН). В рамках проекта планируются анализ соответствия 4-ЦУР содержанию программных документов образования Казахстана, установление взаимодействия с ЮНЕСКО по оказанию консультационной поддержки Казахстану по внедрению стратегии 4-ЦУР в программные документы образования.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68"/>
          <w:p>
            <w:pPr>
              <w:spacing w:after="20"/>
              <w:ind w:left="20"/>
              <w:jc w:val="both"/>
            </w:pPr>
            <w:r>
              <w:rPr>
                <w:rFonts w:ascii="Times New Roman"/>
                <w:b w:val="false"/>
                <w:i w:val="false"/>
                <w:color w:val="000000"/>
                <w:sz w:val="20"/>
              </w:rPr>
              <w:t>
26</w:t>
            </w:r>
          </w:p>
          <w:bookmarkEnd w:id="46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заседании Комитета образовательной политики ОЭСР</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с ОЭСР и оплата взноса за подготовку публикации ОЭСР "Перспективы образовательной политики. Профиль страны: Казахстан" ("Education Policy Outlook. Country Profile: Kazakhstan"). Подготовка и участие в заседании Комитета образовательной политики ОЭСР для углубления сотрудничества РК с ОЭСР в области образования (позиция РК в актуальных вопросах повестки КОП, перспективные тематики исследования, др.).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69"/>
          <w:p>
            <w:pPr>
              <w:spacing w:after="20"/>
              <w:ind w:left="20"/>
              <w:jc w:val="both"/>
            </w:pPr>
            <w:r>
              <w:rPr>
                <w:rFonts w:ascii="Times New Roman"/>
                <w:b w:val="false"/>
                <w:i w:val="false"/>
                <w:color w:val="000000"/>
                <w:sz w:val="20"/>
              </w:rPr>
              <w:t>
27</w:t>
            </w:r>
          </w:p>
          <w:bookmarkEnd w:id="46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форсайтных исследований, проведенных в Республике Казахстан, до 2030 г.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ориентации науки на потребности реального сектора экономики. Исследование направлено на актуализацию перспективных научных и технологических направлений, ключевых продуктов и услуг в рамках этих направлений, технологий и тематик научных исследований, а также разработку механизмов, позволяющих ориентировать проводимые научно-технические исследования на потребности реального сектора экономики, разработку процедуры прогнозирования научно-технических, социально-экономических и экологических последствий реализации научных, научно-технических и инновационных проектов и программ, а также оценку эффективности использования средств, выделенных на реализацию проектов и программ, применяемых в странах, имеющих высокий уровень системы прогнозирования, управления, мониторинга реализации научных, научно-технических и инновационных проектов и программ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470"/>
          <w:p>
            <w:pPr>
              <w:spacing w:after="20"/>
              <w:ind w:left="20"/>
              <w:jc w:val="both"/>
            </w:pPr>
            <w:r>
              <w:rPr>
                <w:rFonts w:ascii="Times New Roman"/>
                <w:b w:val="false"/>
                <w:i w:val="false"/>
                <w:color w:val="000000"/>
                <w:sz w:val="20"/>
              </w:rPr>
              <w:t>
28</w:t>
            </w:r>
          </w:p>
          <w:bookmarkEnd w:id="47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w:t>
            </w:r>
            <w:r>
              <w:br/>
            </w:r>
            <w:r>
              <w:rPr>
                <w:rFonts w:ascii="Times New Roman"/>
                <w:b w:val="false"/>
                <w:i w:val="false"/>
                <w:color w:val="000000"/>
                <w:sz w:val="20"/>
              </w:rPr>
              <w:t>для организации "экстренной службы 111" при Уполномоченном по правам ребенка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ИС,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в беспрепятственной реализации и восстановлении нарушенных прав, свобод и законных интересов ребенка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"KT Cloud Lab"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71"/>
          <w:p>
            <w:pPr>
              <w:spacing w:after="20"/>
              <w:ind w:left="20"/>
              <w:jc w:val="both"/>
            </w:pPr>
            <w:r>
              <w:rPr>
                <w:rFonts w:ascii="Times New Roman"/>
                <w:b w:val="false"/>
                <w:i w:val="false"/>
                <w:color w:val="000000"/>
                <w:sz w:val="20"/>
              </w:rPr>
              <w:t>
29</w:t>
            </w:r>
          </w:p>
          <w:bookmarkEnd w:id="47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 обеспечение санитарно-эпидемиологического благополучия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72"/>
          <w:p>
            <w:pPr>
              <w:spacing w:after="20"/>
              <w:ind w:left="20"/>
              <w:jc w:val="both"/>
            </w:pPr>
            <w:r>
              <w:rPr>
                <w:rFonts w:ascii="Times New Roman"/>
                <w:b w:val="false"/>
                <w:i w:val="false"/>
                <w:color w:val="000000"/>
                <w:sz w:val="20"/>
              </w:rPr>
              <w:t>
30</w:t>
            </w:r>
          </w:p>
          <w:bookmarkEnd w:id="47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73"/>
          <w:p>
            <w:pPr>
              <w:spacing w:after="20"/>
              <w:ind w:left="20"/>
              <w:jc w:val="both"/>
            </w:pPr>
            <w:r>
              <w:rPr>
                <w:rFonts w:ascii="Times New Roman"/>
                <w:b w:val="false"/>
                <w:i w:val="false"/>
                <w:color w:val="000000"/>
                <w:sz w:val="20"/>
              </w:rPr>
              <w:t>
31</w:t>
            </w:r>
          </w:p>
          <w:bookmarkEnd w:id="47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в области образования: системное научно-методическое обеспечение</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научно-методическая работа по обеспечению деятельности субъектов государственной молодежной политики, организация школы государственной молодежной политики (сертифицированное обучение и повышение квалификации участников государственной молодежной политики), информационно-аналитическое сопровождение государственной молодежной политики в области образования, организационно-практические мероприятия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"Евразийский национальный университет им. Л.Н. Гумилева"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"Проведение мероприятий по молодежной политике и патриотическому воспитанию граждан"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74"/>
          <w:p>
            <w:pPr>
              <w:spacing w:after="20"/>
              <w:ind w:left="20"/>
              <w:jc w:val="both"/>
            </w:pPr>
            <w:r>
              <w:rPr>
                <w:rFonts w:ascii="Times New Roman"/>
                <w:b w:val="false"/>
                <w:i w:val="false"/>
                <w:color w:val="000000"/>
                <w:sz w:val="20"/>
              </w:rPr>
              <w:t>
32</w:t>
            </w:r>
          </w:p>
          <w:bookmarkEnd w:id="47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внедрения подушевого финансирования в организациях дошкольного воспитания и обучения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и мониторинг внедрения подушевого нормативного финансирования в организациях дошкольного воспитания, доработка методологических подходов реализации подушевого финансирования дошкольного воспитания, сопровождение процесса внедрения подушевого финансирования дошкольного воспитания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"Обеспечение доступности дошкольного воспитания и обучения" 102 "Методологическое обеспечение в сфере дошкольного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75"/>
          <w:p>
            <w:pPr>
              <w:spacing w:after="20"/>
              <w:ind w:left="20"/>
              <w:jc w:val="both"/>
            </w:pPr>
            <w:r>
              <w:rPr>
                <w:rFonts w:ascii="Times New Roman"/>
                <w:b w:val="false"/>
                <w:i w:val="false"/>
                <w:color w:val="000000"/>
                <w:sz w:val="20"/>
              </w:rPr>
              <w:t>
33</w:t>
            </w:r>
          </w:p>
          <w:bookmarkEnd w:id="47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"Обеспечение доступности дошкольного воспитания и обучения" 106 "Реализация государственного образовательного заказа на дошкольное воспитание и обучение в АОО "Назарбаев Интеллектуальные школы"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476"/>
          <w:p>
            <w:pPr>
              <w:spacing w:after="20"/>
              <w:ind w:left="20"/>
              <w:jc w:val="both"/>
            </w:pPr>
            <w:r>
              <w:rPr>
                <w:rFonts w:ascii="Times New Roman"/>
                <w:b w:val="false"/>
                <w:i w:val="false"/>
                <w:color w:val="000000"/>
                <w:sz w:val="20"/>
              </w:rPr>
              <w:t>
34</w:t>
            </w:r>
          </w:p>
          <w:bookmarkEnd w:id="47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в республиканской физико-математической школе одаренных детей из различных регионов Республики Казахстан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100 "Обучение и воспитание детей в республиканских организациях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77"/>
          <w:p>
            <w:pPr>
              <w:spacing w:after="20"/>
              <w:ind w:left="20"/>
              <w:jc w:val="both"/>
            </w:pPr>
            <w:r>
              <w:rPr>
                <w:rFonts w:ascii="Times New Roman"/>
                <w:b w:val="false"/>
                <w:i w:val="false"/>
                <w:color w:val="000000"/>
                <w:sz w:val="20"/>
              </w:rPr>
              <w:t>
35</w:t>
            </w:r>
          </w:p>
          <w:bookmarkEnd w:id="47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78"/>
          <w:p>
            <w:pPr>
              <w:spacing w:after="20"/>
              <w:ind w:left="20"/>
              <w:jc w:val="both"/>
            </w:pPr>
            <w:r>
              <w:rPr>
                <w:rFonts w:ascii="Times New Roman"/>
                <w:b w:val="false"/>
                <w:i w:val="false"/>
                <w:color w:val="000000"/>
                <w:sz w:val="20"/>
              </w:rPr>
              <w:t>
36</w:t>
            </w:r>
          </w:p>
          <w:bookmarkEnd w:id="47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Образовательные услуги для учащихся 1-6 классов Назарбаев Интеллектуальных школ с внедрением Интегрированной образовательной программы; </w:t>
            </w:r>
            <w:r>
              <w:br/>
            </w:r>
            <w:r>
              <w:rPr>
                <w:rFonts w:ascii="Times New Roman"/>
                <w:b w:val="false"/>
                <w:i w:val="false"/>
                <w:color w:val="000000"/>
                <w:sz w:val="20"/>
              </w:rPr>
              <w:t>
услуги по реализации образовательного гранта Первого Президента Республики Казахстан "Өркен", присужденного Республиканской комиссией учащимся 7-12 классов с внедрением Интегрированной образовательной программы и Программы Международного Бакалавриата, а также по проживанию обучающихся в общежитиях Назарбаев Интеллектуальных школ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101 "Реализация государственного образовательного заказа в Назарбаев Интеллектуальных школах"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28 107 177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79"/>
          <w:p>
            <w:pPr>
              <w:spacing w:after="20"/>
              <w:ind w:left="20"/>
              <w:jc w:val="both"/>
            </w:pPr>
            <w:r>
              <w:rPr>
                <w:rFonts w:ascii="Times New Roman"/>
                <w:b w:val="false"/>
                <w:i w:val="false"/>
                <w:color w:val="000000"/>
                <w:sz w:val="20"/>
              </w:rPr>
              <w:t>
37</w:t>
            </w:r>
          </w:p>
          <w:bookmarkEnd w:id="47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обработка статистических данных и информационных материалов в области образовательной политики. Проведение рейтинга регионов по показателям образования. Обобщение и анализ полученных результатов, выявление существующих проблем в системе образования и выработка рекомендаций по развитию системы образования. Обеспечение населения, государственных органов, международных организаций объективной и достоверной информацией о состоянии и развитии образования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102 "Методологическое обеспечение в сфере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480"/>
          <w:p>
            <w:pPr>
              <w:spacing w:after="20"/>
              <w:ind w:left="20"/>
              <w:jc w:val="both"/>
            </w:pPr>
            <w:r>
              <w:rPr>
                <w:rFonts w:ascii="Times New Roman"/>
                <w:b w:val="false"/>
                <w:i w:val="false"/>
                <w:color w:val="000000"/>
                <w:sz w:val="20"/>
              </w:rPr>
              <w:t>
38</w:t>
            </w:r>
          </w:p>
          <w:bookmarkEnd w:id="48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РК на 2016-2019 годы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в сфере среднего образования основных направлений ГПРОН на основе комплексной информационной политики, в рамках которого будет выполнено:</w:t>
            </w:r>
            <w:r>
              <w:br/>
            </w:r>
            <w:r>
              <w:rPr>
                <w:rFonts w:ascii="Times New Roman"/>
                <w:b w:val="false"/>
                <w:i w:val="false"/>
                <w:color w:val="000000"/>
                <w:sz w:val="20"/>
              </w:rPr>
              <w:t>- на тему среднего образования в рамках ГПРОН ( 12 летнее образования, обновленное содержание, новая аттестация в школах, ЕНТ, обучение на трех языках и других актуальных вопросов) организовать и профессионально проводить работу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вопросов среднего образования с использование инфографики и видео-контента, устранение негатива и постоянный мониторинг, контент анализ;</w:t>
            </w:r>
            <w:r>
              <w:br/>
            </w:r>
            <w:r>
              <w:rPr>
                <w:rFonts w:ascii="Times New Roman"/>
                <w:b w:val="false"/>
                <w:i w:val="false"/>
                <w:color w:val="000000"/>
                <w:sz w:val="20"/>
              </w:rPr>
              <w:t>- съемки и трансляция телевизионного ток-шоу на республиканском канале и в интернет, в которой будут раскрыты вопросы и проблемы среднего образования, особенно такие темы как переход на 12 летнее образование, обновленное содержание образования, итоговая аттестация школьников, новый формат ЕНТ, внедрение трехязычия в школах и другие актуальные темы среднего образования , с приглашение экспертов, оппонентов, заинтересованных лиц</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102 "Методологическое обеспечение в сфере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81"/>
          <w:p>
            <w:pPr>
              <w:spacing w:after="20"/>
              <w:ind w:left="20"/>
              <w:jc w:val="both"/>
            </w:pPr>
            <w:r>
              <w:rPr>
                <w:rFonts w:ascii="Times New Roman"/>
                <w:b w:val="false"/>
                <w:i w:val="false"/>
                <w:color w:val="000000"/>
                <w:sz w:val="20"/>
              </w:rPr>
              <w:t>
39</w:t>
            </w:r>
          </w:p>
          <w:bookmarkEnd w:id="48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РК "Об образовании", предусматривающее новый формат проведения процедуры итоговую аттестацию выпускников и Единого национального тестирования, которое проводится в форме итоговая аттестация для получение аттестата об общем среднем образования и выпускного экзамена для поступления в высшие учебные заведения". В связи с этим в текущем учебном году обучающиеся 11-го класса пройдут итоговую аттестацию выпускников в школе. Итоговая аттестация обучающихся будет проводиться в нескольких формах (устная, письменная, тестирование). Выпускники школ будут сдавать экзамен по 5-ти предметам, в том числе: обязательных предметов – 4, по выбору –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102 "Методологическое обеспечение в сфере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482"/>
          <w:p>
            <w:pPr>
              <w:spacing w:after="20"/>
              <w:ind w:left="20"/>
              <w:jc w:val="both"/>
            </w:pPr>
            <w:r>
              <w:rPr>
                <w:rFonts w:ascii="Times New Roman"/>
                <w:b w:val="false"/>
                <w:i w:val="false"/>
                <w:color w:val="000000"/>
                <w:sz w:val="20"/>
              </w:rPr>
              <w:t>
40</w:t>
            </w:r>
          </w:p>
          <w:bookmarkEnd w:id="48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системы учета и мониторинга детей дошкольного и школьного возраста до получения ими среднего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функционала автоматического сопоставления контингента обучающихся, зарегистрированных в НОБД, со списками детей в возрасте от 0 до 18 лет ГБДФЛ МЮ РК. Выявление детей, не охваченных обучением, и внедрение соответствующих вкладок в НОБД для отражения списка на всех уровнях (отделы и Управления образования, МОН РК) по всем регионам (области, города, районы, села и др.). Конечный результат: автоматический учет детей и отражение в каждом Паспорте НОБД отделов и Управлений образования детей, зарегистрированных на соответствующей территории, но не охваченных обучением.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102 "Методологическое обеспечение в сфере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483"/>
          <w:p>
            <w:pPr>
              <w:spacing w:after="20"/>
              <w:ind w:left="20"/>
              <w:jc w:val="both"/>
            </w:pPr>
            <w:r>
              <w:rPr>
                <w:rFonts w:ascii="Times New Roman"/>
                <w:b w:val="false"/>
                <w:i w:val="false"/>
                <w:color w:val="000000"/>
                <w:sz w:val="20"/>
              </w:rPr>
              <w:t>
41</w:t>
            </w:r>
          </w:p>
          <w:bookmarkEnd w:id="48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в с учетом международных требований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ТиПО, в т. ч.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гг. и др. На основании статистических данных, полученных в НОБД в текущем году должны быть:</w:t>
            </w:r>
            <w:r>
              <w:br/>
            </w:r>
            <w:r>
              <w:rPr>
                <w:rFonts w:ascii="Times New Roman"/>
                <w:b w:val="false"/>
                <w:i w:val="false"/>
                <w:color w:val="000000"/>
                <w:sz w:val="20"/>
              </w:rPr>
              <w:t>
1) обеспечен методически и технически сбор статистики в НОБД в более чем 19,5 тыс.организаций образования (ДО, ОСО, ТиПО) вне зависимости от формы собственности и ведомственной принадлежности;</w:t>
            </w:r>
            <w:r>
              <w:br/>
            </w:r>
            <w:r>
              <w:rPr>
                <w:rFonts w:ascii="Times New Roman"/>
                <w:b w:val="false"/>
                <w:i w:val="false"/>
                <w:color w:val="000000"/>
                <w:sz w:val="20"/>
              </w:rPr>
              <w:t>
2) сформированы 106 административных форм (приказ № 570 от 27.12.2012г. с изменениями и дополнениями № 398 от 08.08.2017г.) и переданы в КС МНЭ РК;</w:t>
            </w:r>
            <w:r>
              <w:br/>
            </w:r>
            <w:r>
              <w:rPr>
                <w:rFonts w:ascii="Times New Roman"/>
                <w:b w:val="false"/>
                <w:i w:val="false"/>
                <w:color w:val="000000"/>
                <w:sz w:val="20"/>
              </w:rPr>
              <w:t>
3) заполнены и переданы в КС МНЭ РК вопросники ЮНЕСКО и ЮНИСЕФ (отчетность на международном уровне);</w:t>
            </w:r>
            <w:r>
              <w:br/>
            </w:r>
            <w:r>
              <w:rPr>
                <w:rFonts w:ascii="Times New Roman"/>
                <w:b w:val="false"/>
                <w:i w:val="false"/>
                <w:color w:val="000000"/>
                <w:sz w:val="20"/>
              </w:rPr>
              <w:t xml:space="preserve">
4) сформирован, сверстан и опубликован национальный сборник статистики образования за 2016 год (приказ № 459 от 12.11.2014г.);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разработана методика расчета показателей административной отчетности; </w:t>
            </w:r>
            <w:r>
              <w:br/>
            </w:r>
            <w:r>
              <w:rPr>
                <w:rFonts w:ascii="Times New Roman"/>
                <w:b w:val="false"/>
                <w:i w:val="false"/>
                <w:color w:val="000000"/>
                <w:sz w:val="20"/>
              </w:rPr>
              <w:t xml:space="preserve">
6) актуализированы на русском и казахском языках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инструкции по заполнению НОБД для респондентов (заполняющих) всех типов и видов организаций образования (ДО, ОСО, ТиПО) в соответствии с утвержденной Номенклатурой типов и видов; </w:t>
            </w:r>
            <w:r>
              <w:br/>
            </w:r>
            <w:r>
              <w:rPr>
                <w:rFonts w:ascii="Times New Roman"/>
                <w:b w:val="false"/>
                <w:i w:val="false"/>
                <w:color w:val="000000"/>
                <w:sz w:val="20"/>
              </w:rPr>
              <w:t>
7) сформирована брошюра по основным показателям системы образования за 25 лет;</w:t>
            </w:r>
            <w:r>
              <w:br/>
            </w:r>
            <w:r>
              <w:rPr>
                <w:rFonts w:ascii="Times New Roman"/>
                <w:b w:val="false"/>
                <w:i w:val="false"/>
                <w:color w:val="000000"/>
                <w:sz w:val="20"/>
              </w:rPr>
              <w:t>
8) проведены обучающие вебинары по заполнению Паспортов в НОБД для регионов;</w:t>
            </w:r>
            <w:r>
              <w:br/>
            </w:r>
            <w:r>
              <w:rPr>
                <w:rFonts w:ascii="Times New Roman"/>
                <w:b w:val="false"/>
                <w:i w:val="false"/>
                <w:color w:val="000000"/>
                <w:sz w:val="20"/>
              </w:rPr>
              <w:t>
9) усовершенствование существующего функционала в НОБД с целью упрощения процедуры сбора данных (элементы форматно-логического контроля);</w:t>
            </w:r>
            <w:r>
              <w:br/>
            </w:r>
            <w:r>
              <w:rPr>
                <w:rFonts w:ascii="Times New Roman"/>
                <w:b w:val="false"/>
                <w:i w:val="false"/>
                <w:color w:val="000000"/>
                <w:sz w:val="20"/>
              </w:rPr>
              <w:t>
10) обучение специалистов МОН РК и подведомственных организаций пользованию НОБД;</w:t>
            </w:r>
            <w:r>
              <w:br/>
            </w:r>
            <w:r>
              <w:rPr>
                <w:rFonts w:ascii="Times New Roman"/>
                <w:b w:val="false"/>
                <w:i w:val="false"/>
                <w:color w:val="000000"/>
                <w:sz w:val="20"/>
              </w:rPr>
              <w:t>
11) подготовка и издание сборника "Основные показатели системы образования" по дошкольному, общему среднему и техническому и профессиональному уровням за 2017 год;</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формирование нерегламентированных отчетов по запросу АП, Парламента, Правительства, госорганов. Для касчественного сопровождения сбора статистики, верификации массивов данных и формирования административных и нерегламентированных отчетов, а также обеспечения безопасности персональных данных участников образовательного процесса, будет постоянно поддерживаться работа информсистемы НОБД, обеспечиваться администрирование, своевременно вноситься изменения в паспорта организаций образования в соответствии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изменениями стратегических целей и задач государства, функционально дорабатываться база и устраняться возможность ошибочного введения данных.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484"/>
          <w:p>
            <w:pPr>
              <w:spacing w:after="20"/>
              <w:ind w:left="20"/>
              <w:jc w:val="both"/>
            </w:pPr>
            <w:r>
              <w:rPr>
                <w:rFonts w:ascii="Times New Roman"/>
                <w:b w:val="false"/>
                <w:i w:val="false"/>
                <w:color w:val="000000"/>
                <w:sz w:val="20"/>
              </w:rPr>
              <w:t>
42</w:t>
            </w:r>
          </w:p>
          <w:bookmarkEnd w:id="48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w:t>
            </w:r>
            <w:r>
              <w:br/>
            </w:r>
            <w:r>
              <w:rPr>
                <w:rFonts w:ascii="Times New Roman"/>
                <w:b w:val="false"/>
                <w:i w:val="false"/>
                <w:color w:val="000000"/>
                <w:sz w:val="20"/>
              </w:rPr>
              <w:t>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r>
              <w:br/>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103 "Проведение республиканских школьных олимпиад, конкурсов, внешкольных мероприятий республиканского значения"</w:t>
            </w:r>
            <w:r>
              <w:br/>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485"/>
          <w:p>
            <w:pPr>
              <w:spacing w:after="20"/>
              <w:ind w:left="20"/>
              <w:jc w:val="both"/>
            </w:pPr>
            <w:r>
              <w:rPr>
                <w:rFonts w:ascii="Times New Roman"/>
                <w:b w:val="false"/>
                <w:i w:val="false"/>
                <w:color w:val="000000"/>
                <w:sz w:val="20"/>
              </w:rPr>
              <w:t>
43</w:t>
            </w:r>
          </w:p>
          <w:bookmarkEnd w:id="48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развития образовательной модели по формированию нравственно-духовной личности на всех уровнях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Международного педагогического форума "Самопознание: Педагогика любви и творчества" с целью повышения качества и эффективности нравственно-духовного образования с учетом общемировых тенденций в образовании; обновления содержания по программе нравственно-духовного образования "Самопознание" и усиления роли и значимости нравственно-духовных основ в национальной системе образования, обобщения и трансляции опыта реализации программы. Осуществление интеграции программы нравственно-духовного образования "Самопознание" в целостный образовательный процесс с целью создания единого нравственно-духовного пространства для воспитания личности, ориентированной на общечеловеческие и национальные ценности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103 "Проведение республиканских школьных олимпиад, конкурсов, внешкольных мероприятий республиканского значения"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86"/>
          <w:p>
            <w:pPr>
              <w:spacing w:after="20"/>
              <w:ind w:left="20"/>
              <w:jc w:val="both"/>
            </w:pPr>
            <w:r>
              <w:rPr>
                <w:rFonts w:ascii="Times New Roman"/>
                <w:b w:val="false"/>
                <w:i w:val="false"/>
                <w:color w:val="000000"/>
                <w:sz w:val="20"/>
              </w:rPr>
              <w:t>
44</w:t>
            </w:r>
          </w:p>
          <w:bookmarkEnd w:id="48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w:t>
            </w:r>
            <w:r>
              <w:br/>
            </w:r>
            <w:r>
              <w:rPr>
                <w:rFonts w:ascii="Times New Roman"/>
                <w:b w:val="false"/>
                <w:i w:val="false"/>
                <w:color w:val="000000"/>
                <w:sz w:val="20"/>
              </w:rPr>
              <w:t>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104 "Нравственно-духовное образование детей и учащейся молодежи"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87"/>
          <w:p>
            <w:pPr>
              <w:spacing w:after="20"/>
              <w:ind w:left="20"/>
              <w:jc w:val="both"/>
            </w:pPr>
            <w:r>
              <w:rPr>
                <w:rFonts w:ascii="Times New Roman"/>
                <w:b w:val="false"/>
                <w:i w:val="false"/>
                <w:color w:val="000000"/>
                <w:sz w:val="20"/>
              </w:rPr>
              <w:t>
45</w:t>
            </w:r>
          </w:p>
          <w:bookmarkEnd w:id="48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в организациях среднего образования</w:t>
            </w:r>
            <w:r>
              <w:br/>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мониторинг апробации подушевого нормативного финансирования в организациях среднего образования (движение учащихся, проблемы, возникающие в школах в период реализации подушевого финансирования, направления и основания использования бюджетных средств, деятельность коллегиальных органов управления), анализ данных о ходе и результатах реализации подушевого финансирования и выработка предложений по совершенствованию методологических подходов к расчету нормативов подушевого финансирования среднего образования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106 "Оплата услуг оператору по подушевому финансированию"</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88"/>
          <w:p>
            <w:pPr>
              <w:spacing w:after="20"/>
              <w:ind w:left="20"/>
              <w:jc w:val="both"/>
            </w:pPr>
            <w:r>
              <w:rPr>
                <w:rFonts w:ascii="Times New Roman"/>
                <w:b w:val="false"/>
                <w:i w:val="false"/>
                <w:color w:val="000000"/>
                <w:sz w:val="20"/>
              </w:rPr>
              <w:t>
46</w:t>
            </w:r>
          </w:p>
          <w:bookmarkEnd w:id="48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w:t>
            </w:r>
            <w:r>
              <w:br/>
            </w:r>
            <w:r>
              <w:rPr>
                <w:rFonts w:ascii="Times New Roman"/>
                <w:b w:val="false"/>
                <w:i w:val="false"/>
                <w:color w:val="000000"/>
                <w:sz w:val="20"/>
              </w:rPr>
              <w:t xml:space="preserve"> и обучения TALIS</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в апробации международного исследования преподавания и обучения TALIS-2018. Подготовка к основному исследованию TALIS-2018: организация обучения областных и школьных координаторов на основе разработанного инструментария по проведению исследования. Внесение ежегодного взноса в ОЭСР за участие в TALIS-2018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113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89"/>
          <w:p>
            <w:pPr>
              <w:spacing w:after="20"/>
              <w:ind w:left="20"/>
              <w:jc w:val="both"/>
            </w:pPr>
            <w:r>
              <w:rPr>
                <w:rFonts w:ascii="Times New Roman"/>
                <w:b w:val="false"/>
                <w:i w:val="false"/>
                <w:color w:val="000000"/>
                <w:sz w:val="20"/>
              </w:rPr>
              <w:t>
47</w:t>
            </w:r>
          </w:p>
          <w:bookmarkEnd w:id="48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международном исследовании качества чтения и понимания текста PIRLS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 проводимом IEA. Внесение второго этапа взноса, подготовка материалов для включения в Международную энциклопедию участников PIRLS-2016, проведение внутреннего анализа результатов, разработка и опубликование сборника "Инструментарий PIRLS и технология его оценивания", обеспечение участия Казахстана в международной презентации результатов PIRLS-2016, организация подготовки к участию Казахстана в PIRLS-2021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113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490"/>
          <w:p>
            <w:pPr>
              <w:spacing w:after="20"/>
              <w:ind w:left="20"/>
              <w:jc w:val="both"/>
            </w:pPr>
            <w:r>
              <w:rPr>
                <w:rFonts w:ascii="Times New Roman"/>
                <w:b w:val="false"/>
                <w:i w:val="false"/>
                <w:color w:val="000000"/>
                <w:sz w:val="20"/>
              </w:rPr>
              <w:t>
48</w:t>
            </w:r>
          </w:p>
          <w:bookmarkEnd w:id="49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международном исследовании качества естественно-математического образования TIMSS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TIMSS, проводимом IEA. Обработка данных Международного отчета IEA "Итоги TIMSS-2015", подготовка и опубликование Национального отчета "Результаты Казахстана в TIMSS-2015", организация подготовки к участию в цикле TIMSS-2019 (инструктивные материалы, тестовые буклеты и анкеты апробационного исследования и др.). Внесение взноса в IEA за участие в TIMSS-2019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113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491"/>
          <w:p>
            <w:pPr>
              <w:spacing w:after="20"/>
              <w:ind w:left="20"/>
              <w:jc w:val="both"/>
            </w:pPr>
            <w:r>
              <w:rPr>
                <w:rFonts w:ascii="Times New Roman"/>
                <w:b w:val="false"/>
                <w:i w:val="false"/>
                <w:color w:val="000000"/>
                <w:sz w:val="20"/>
              </w:rPr>
              <w:t>
49</w:t>
            </w:r>
          </w:p>
          <w:bookmarkEnd w:id="49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исследовании ICILS, проводимом IEA, в частности принятие участия в апробационном исследовании ICILS-2018. Перевод инструктивных материалов апробации и тестовых заданий и анкет основного исследования ICILS-2018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113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492"/>
          <w:p>
            <w:pPr>
              <w:spacing w:after="20"/>
              <w:ind w:left="20"/>
              <w:jc w:val="both"/>
            </w:pPr>
            <w:r>
              <w:rPr>
                <w:rFonts w:ascii="Times New Roman"/>
                <w:b w:val="false"/>
                <w:i w:val="false"/>
                <w:color w:val="000000"/>
                <w:sz w:val="20"/>
              </w:rPr>
              <w:t>
50</w:t>
            </w:r>
          </w:p>
          <w:bookmarkEnd w:id="49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PISA. Обработка данных Международного отчета ОЭСР по итогам PISA -2015, подготовка и опубликование Национального отчета "Результаты исследования PISA-2015: от чего зависят успехи казахстанских детей". Участие в апробации PISA-2018 (выборка около 1800 обучающихся)</w:t>
            </w:r>
            <w:r>
              <w:br/>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 113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93"/>
          <w:p>
            <w:pPr>
              <w:spacing w:after="20"/>
              <w:ind w:left="20"/>
              <w:jc w:val="both"/>
            </w:pPr>
            <w:r>
              <w:rPr>
                <w:rFonts w:ascii="Times New Roman"/>
                <w:b w:val="false"/>
                <w:i w:val="false"/>
                <w:color w:val="000000"/>
                <w:sz w:val="20"/>
              </w:rPr>
              <w:t>
51</w:t>
            </w:r>
          </w:p>
          <w:bookmarkEnd w:id="49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Единого национального тестирования и формированию базы тестовых заданий для новой формы вступительных экзаменов в вузы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 Формирование базы тестовых заданий для новой формы вступительных экзаменов в вузы для выпускников организаций образования, освоивших общеобразовательные учебные программы общего среднего образования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94"/>
          <w:p>
            <w:pPr>
              <w:spacing w:after="20"/>
              <w:ind w:left="20"/>
              <w:jc w:val="both"/>
            </w:pPr>
            <w:r>
              <w:rPr>
                <w:rFonts w:ascii="Times New Roman"/>
                <w:b w:val="false"/>
                <w:i w:val="false"/>
                <w:color w:val="000000"/>
                <w:sz w:val="20"/>
              </w:rPr>
              <w:t>
52</w:t>
            </w:r>
          </w:p>
          <w:bookmarkEnd w:id="49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внедрения подушевого финансирования в организациях технического и профессионального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сопровождение и мониторинг внедрения подушевого финансирования в организациях технического и профессионального образования. Анализ данных о ходе и результатах реализации подушевого финансирования в организациях технического и профессионального образования и внесение предложения по итогам анализа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101 "Методологическое обеспечение в сфере технического и профессионального, послесреднего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95"/>
          <w:p>
            <w:pPr>
              <w:spacing w:after="20"/>
              <w:ind w:left="20"/>
              <w:jc w:val="both"/>
            </w:pPr>
            <w:r>
              <w:rPr>
                <w:rFonts w:ascii="Times New Roman"/>
                <w:b w:val="false"/>
                <w:i w:val="false"/>
                <w:color w:val="000000"/>
                <w:sz w:val="20"/>
              </w:rPr>
              <w:t>
53</w:t>
            </w:r>
          </w:p>
          <w:bookmarkEnd w:id="49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образовательных программ на основе международного опыта по специальностям технического и профессионального, послесреднего образования с последующим внедрением их в образовательный процесс учебных заведений НАО "Холдинг "Кәсіпқор", 10 базовых колледжей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496"/>
          <w:p>
            <w:pPr>
              <w:spacing w:after="20"/>
              <w:ind w:left="20"/>
              <w:jc w:val="both"/>
            </w:pPr>
            <w:r>
              <w:rPr>
                <w:rFonts w:ascii="Times New Roman"/>
                <w:b w:val="false"/>
                <w:i w:val="false"/>
                <w:color w:val="000000"/>
                <w:sz w:val="20"/>
              </w:rPr>
              <w:t>
54</w:t>
            </w:r>
          </w:p>
          <w:bookmarkEnd w:id="49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по специальностям технического и профессионального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и программ по специальностям технического и профессионального образования посредством приведения содержания образования в соответствие с современными требованиями работодателей с целью устранения разрыва между спросом и предложением в квалифицированных кадрах на рынке труда согласно требованиям Закона Республики Казахстан "Об образовании" и новому государственному общеобразовательному стандарту технического и профессионального, послесреднего образования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497"/>
          <w:p>
            <w:pPr>
              <w:spacing w:after="20"/>
              <w:ind w:left="20"/>
              <w:jc w:val="both"/>
            </w:pPr>
            <w:r>
              <w:rPr>
                <w:rFonts w:ascii="Times New Roman"/>
                <w:b w:val="false"/>
                <w:i w:val="false"/>
                <w:color w:val="000000"/>
                <w:sz w:val="20"/>
              </w:rPr>
              <w:t>
55</w:t>
            </w:r>
          </w:p>
          <w:bookmarkEnd w:id="49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мировом чемпионате WorldSkills Competition в г.Абу-Даби, ОАЭ. Оплата ежегодных членских взносов международной ассоциации WorldSkills International и WorldSkills Europe</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98"/>
          <w:p>
            <w:pPr>
              <w:spacing w:after="20"/>
              <w:ind w:left="20"/>
              <w:jc w:val="both"/>
            </w:pPr>
            <w:r>
              <w:rPr>
                <w:rFonts w:ascii="Times New Roman"/>
                <w:b w:val="false"/>
                <w:i w:val="false"/>
                <w:color w:val="000000"/>
                <w:sz w:val="20"/>
              </w:rPr>
              <w:t>
56</w:t>
            </w:r>
          </w:p>
          <w:bookmarkEnd w:id="49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приобретения и перевода зарубежной литературы для системы ТиПО</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зарубежной учебной литературы и учебных пособий с целью обеспечения современной учебно-методической литературой организаций технического и профессионального образования для повышения качества подготовки кадров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499"/>
          <w:p>
            <w:pPr>
              <w:spacing w:after="20"/>
              <w:ind w:left="20"/>
              <w:jc w:val="both"/>
            </w:pPr>
            <w:r>
              <w:rPr>
                <w:rFonts w:ascii="Times New Roman"/>
                <w:b w:val="false"/>
                <w:i w:val="false"/>
                <w:color w:val="000000"/>
                <w:sz w:val="20"/>
              </w:rPr>
              <w:t>
57</w:t>
            </w:r>
          </w:p>
          <w:bookmarkEnd w:id="49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теоретических и практических тестовых заданий для проведения сертификации и присвоения квалификации выпускникам ТиПО по образовательным программам НАО "Холдинг "Кәсіпқор"</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обеспечения целостности процесса подготовки и сертификации квалификаций выпускников учебных заведений технического и профессионального, послесреднего образования будут разработаны тестовые задания для оценки уровня подготовленности и сертификации квалификации выпускников по 45 новым образовательным программам, разработанным в 2015 году в соответствии с требованиями модульной технологии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500"/>
          <w:p>
            <w:pPr>
              <w:spacing w:after="20"/>
              <w:ind w:left="20"/>
              <w:jc w:val="both"/>
            </w:pPr>
            <w:r>
              <w:rPr>
                <w:rFonts w:ascii="Times New Roman"/>
                <w:b w:val="false"/>
                <w:i w:val="false"/>
                <w:color w:val="000000"/>
                <w:sz w:val="20"/>
              </w:rPr>
              <w:t>
58</w:t>
            </w:r>
          </w:p>
          <w:bookmarkEnd w:id="50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Туринский процесс в Казахстане</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подготовке Странового доклада по Туринскому процессу с включением обязательных индикаторов, предложенных Европейским Фондом Образования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501"/>
          <w:p>
            <w:pPr>
              <w:spacing w:after="20"/>
              <w:ind w:left="20"/>
              <w:jc w:val="both"/>
            </w:pPr>
            <w:r>
              <w:rPr>
                <w:rFonts w:ascii="Times New Roman"/>
                <w:b w:val="false"/>
                <w:i w:val="false"/>
                <w:color w:val="000000"/>
                <w:sz w:val="20"/>
              </w:rPr>
              <w:t>
59</w:t>
            </w:r>
          </w:p>
          <w:bookmarkEnd w:id="50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методологии по разработке специальных учебных программ технического и профессионального, послесреднего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методических рекомендаций по разработке и внедрению специальных учебных программ по освоению рабочих квалификаций для лиц с особенными образовательными потребностями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02"/>
          <w:p>
            <w:pPr>
              <w:spacing w:after="20"/>
              <w:ind w:left="20"/>
              <w:jc w:val="both"/>
            </w:pPr>
            <w:r>
              <w:rPr>
                <w:rFonts w:ascii="Times New Roman"/>
                <w:b w:val="false"/>
                <w:i w:val="false"/>
                <w:color w:val="000000"/>
                <w:sz w:val="20"/>
              </w:rPr>
              <w:t>
60</w:t>
            </w:r>
          </w:p>
          <w:bookmarkEnd w:id="50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отечественными и иностранными специалистами по педагогическим специальностям на основе лучших международных стандартов в области менеджмента и сфере подготовки кадров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подготовки конкурентноспобных специалистов в области образования, обучения и повышения квалификации преподавателей педагогических специальностей с привлечением отечественных и зарубежных экспертов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100 "Подготовка специалистов с высшим, послевузовским образованием и оказание социальной поддержки обучающимся"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03"/>
          <w:p>
            <w:pPr>
              <w:spacing w:after="20"/>
              <w:ind w:left="20"/>
              <w:jc w:val="both"/>
            </w:pPr>
            <w:r>
              <w:rPr>
                <w:rFonts w:ascii="Times New Roman"/>
                <w:b w:val="false"/>
                <w:i w:val="false"/>
                <w:color w:val="000000"/>
                <w:sz w:val="20"/>
              </w:rPr>
              <w:t>
61</w:t>
            </w:r>
          </w:p>
          <w:bookmarkEnd w:id="50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в Подготовительном Центре Университета, организация обучения студентов, магистрантов, докторантов по программам бакалавриата, магистратуры, докторантуры PhD</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29 795 072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504"/>
          <w:p>
            <w:pPr>
              <w:spacing w:after="20"/>
              <w:ind w:left="20"/>
              <w:jc w:val="both"/>
            </w:pPr>
            <w:r>
              <w:rPr>
                <w:rFonts w:ascii="Times New Roman"/>
                <w:b w:val="false"/>
                <w:i w:val="false"/>
                <w:color w:val="000000"/>
                <w:sz w:val="20"/>
              </w:rPr>
              <w:t>
62</w:t>
            </w:r>
          </w:p>
          <w:bookmarkEnd w:id="50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внедрения подушевого нормативного финансирования в высших учебных заведениях</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и мониторинг внедрения подушевого нормативного финансирования в высших учебных заведениях. Анализ данных о ходе и результатах реализации подушевого финансирования (движение студентов, проблемы, возникающие в высших учебных заведениях в период реализации подушевого финансирования, направления и основания использования бюджетных средств, деятельность коллегиальных органов управления). Совершенствование методологических подходов к расчету нормативов подушевого финансирования высшего и послевузовского образования и анализ рисков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103 "Методологическое обеспечение в сфере высшего и послевузовского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505"/>
          <w:p>
            <w:pPr>
              <w:spacing w:after="20"/>
              <w:ind w:left="20"/>
              <w:jc w:val="both"/>
            </w:pPr>
            <w:r>
              <w:rPr>
                <w:rFonts w:ascii="Times New Roman"/>
                <w:b w:val="false"/>
                <w:i w:val="false"/>
                <w:color w:val="000000"/>
                <w:sz w:val="20"/>
              </w:rPr>
              <w:t>
63</w:t>
            </w:r>
          </w:p>
          <w:bookmarkEnd w:id="50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в организации образования и медицинские организации, расположенные в сельской местности, и исполнение молодыми специалистами обязанности по отработке в сельской местности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104 "Оплата услуг поверенным агентам по возврату образовательных кредитов"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506"/>
          <w:p>
            <w:pPr>
              <w:spacing w:after="20"/>
              <w:ind w:left="20"/>
              <w:jc w:val="both"/>
            </w:pPr>
            <w:r>
              <w:rPr>
                <w:rFonts w:ascii="Times New Roman"/>
                <w:b w:val="false"/>
                <w:i w:val="false"/>
                <w:color w:val="000000"/>
                <w:sz w:val="20"/>
              </w:rPr>
              <w:t>
64</w:t>
            </w:r>
          </w:p>
          <w:bookmarkEnd w:id="50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оценки компетенций взрослых (PIAAC)</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 анкетирование и тестирование читательской, математической и компьютерной грамотности населения 16-65 лет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109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07"/>
          <w:p>
            <w:pPr>
              <w:spacing w:after="20"/>
              <w:ind w:left="20"/>
              <w:jc w:val="both"/>
            </w:pPr>
            <w:r>
              <w:rPr>
                <w:rFonts w:ascii="Times New Roman"/>
                <w:b w:val="false"/>
                <w:i w:val="false"/>
                <w:color w:val="000000"/>
                <w:sz w:val="20"/>
              </w:rPr>
              <w:t>
65</w:t>
            </w:r>
          </w:p>
          <w:bookmarkEnd w:id="50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вступительных экзаменов в ВУЗы (по аналогии с тестами GMAT)</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изменением правил приема в ВУЗы, в том числе изменением формата структуры и содержания тестовых заданий, необходима разработка тестовых заданий для вступительных экзаментов в ВУЗы (по аналогии с тестами GMAT)</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109 "Проведение внешней оценки качества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508"/>
          <w:p>
            <w:pPr>
              <w:spacing w:after="20"/>
              <w:ind w:left="20"/>
              <w:jc w:val="both"/>
            </w:pPr>
            <w:r>
              <w:rPr>
                <w:rFonts w:ascii="Times New Roman"/>
                <w:b w:val="false"/>
                <w:i w:val="false"/>
                <w:color w:val="000000"/>
                <w:sz w:val="20"/>
              </w:rPr>
              <w:t>
66</w:t>
            </w:r>
          </w:p>
          <w:bookmarkEnd w:id="50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организационному, информационному, методологическому сопровождению внедрения и реализации Государственной образовательной накопительной системы, а также мониторингу функционирования системы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112 "Оплата услуг оператора Государственной образовательной накопительной системы"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509"/>
          <w:p>
            <w:pPr>
              <w:spacing w:after="20"/>
              <w:ind w:left="20"/>
              <w:jc w:val="both"/>
            </w:pPr>
            <w:r>
              <w:rPr>
                <w:rFonts w:ascii="Times New Roman"/>
                <w:b w:val="false"/>
                <w:i w:val="false"/>
                <w:color w:val="000000"/>
                <w:sz w:val="20"/>
              </w:rPr>
              <w:t>
67</w:t>
            </w:r>
          </w:p>
          <w:bookmarkEnd w:id="50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участия в международных мероприятиях</w:t>
            </w:r>
            <w:r>
              <w:br/>
            </w:r>
            <w:r>
              <w:rPr>
                <w:rFonts w:ascii="Times New Roman"/>
                <w:b w:val="false"/>
                <w:i w:val="false"/>
                <w:color w:val="000000"/>
                <w:sz w:val="20"/>
              </w:rPr>
              <w:t>(28-зимняя Всемирная Универсиада)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участия в международных мероприятиях (28-зимняя Всемирная Универсиада) и проведение конференции по Зимней Универсиаде "Университетский спорт: здоровье и будущее общества"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w:t>
            </w:r>
            <w:r>
              <w:br/>
            </w:r>
            <w:r>
              <w:rPr>
                <w:rFonts w:ascii="Times New Roman"/>
                <w:b w:val="false"/>
                <w:i w:val="false"/>
                <w:color w:val="000000"/>
                <w:sz w:val="20"/>
              </w:rPr>
              <w:t>113 "Проведение республиканских школьных олимпиад, конкурсов, внешкольных мероприятий республиканского значения"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510"/>
          <w:p>
            <w:pPr>
              <w:spacing w:after="20"/>
              <w:ind w:left="20"/>
              <w:jc w:val="both"/>
            </w:pPr>
            <w:r>
              <w:rPr>
                <w:rFonts w:ascii="Times New Roman"/>
                <w:b w:val="false"/>
                <w:i w:val="false"/>
                <w:color w:val="000000"/>
                <w:sz w:val="20"/>
              </w:rPr>
              <w:t>
68</w:t>
            </w:r>
          </w:p>
          <w:bookmarkEnd w:id="51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стратегическая программа исследований критического состояния вещества, перспективных материалов и источников энергии на 2014 - 2018 годы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выращивания и характеризации тонких наноструктурированных пленок для использования в области материаловедения и энергетики. Работы по созданию установки ускорителя для исследований в области физики высоких энергий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"Развитие науки" </w:t>
            </w:r>
            <w:r>
              <w:br/>
            </w: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11"/>
          <w:p>
            <w:pPr>
              <w:spacing w:after="20"/>
              <w:ind w:left="20"/>
              <w:jc w:val="both"/>
            </w:pPr>
            <w:r>
              <w:rPr>
                <w:rFonts w:ascii="Times New Roman"/>
                <w:b w:val="false"/>
                <w:i w:val="false"/>
                <w:color w:val="000000"/>
                <w:sz w:val="20"/>
              </w:rPr>
              <w:t>
69</w:t>
            </w:r>
          </w:p>
          <w:bookmarkEnd w:id="51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xml:space="preserve">
 103 "Проведение государственной научно-технической экспертизы"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512"/>
          <w:p>
            <w:pPr>
              <w:spacing w:after="20"/>
              <w:ind w:left="20"/>
              <w:jc w:val="both"/>
            </w:pPr>
            <w:r>
              <w:rPr>
                <w:rFonts w:ascii="Times New Roman"/>
                <w:b w:val="false"/>
                <w:i w:val="false"/>
                <w:color w:val="000000"/>
                <w:sz w:val="20"/>
              </w:rPr>
              <w:t>
70</w:t>
            </w:r>
          </w:p>
          <w:bookmarkEnd w:id="51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науки"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"Развитие науки" </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513"/>
          <w:p>
            <w:pPr>
              <w:spacing w:after="20"/>
              <w:ind w:left="20"/>
              <w:jc w:val="both"/>
            </w:pPr>
            <w:r>
              <w:rPr>
                <w:rFonts w:ascii="Times New Roman"/>
                <w:b w:val="false"/>
                <w:i w:val="false"/>
                <w:color w:val="000000"/>
                <w:sz w:val="20"/>
              </w:rPr>
              <w:t>
71</w:t>
            </w:r>
          </w:p>
          <w:bookmarkEnd w:id="51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науки"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514"/>
          <w:p>
            <w:pPr>
              <w:spacing w:after="20"/>
              <w:ind w:left="20"/>
              <w:jc w:val="both"/>
            </w:pPr>
            <w:r>
              <w:rPr>
                <w:rFonts w:ascii="Times New Roman"/>
                <w:b w:val="false"/>
                <w:i w:val="false"/>
                <w:color w:val="000000"/>
                <w:sz w:val="20"/>
              </w:rPr>
              <w:t>
72</w:t>
            </w:r>
          </w:p>
          <w:bookmarkEnd w:id="51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 Комитета науки Министерства образования и науки Республики Казахстан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15"/>
          <w:p>
            <w:pPr>
              <w:spacing w:after="20"/>
              <w:ind w:left="20"/>
              <w:jc w:val="both"/>
            </w:pPr>
            <w:r>
              <w:rPr>
                <w:rFonts w:ascii="Times New Roman"/>
                <w:b w:val="false"/>
                <w:i w:val="false"/>
                <w:color w:val="000000"/>
                <w:sz w:val="20"/>
              </w:rPr>
              <w:t>
73</w:t>
            </w:r>
          </w:p>
          <w:bookmarkEnd w:id="51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научно-технической информации"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"Обеспечение доступа к научно-историческим ценностям, научно-технической и научно-педагогической информации" </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516"/>
          <w:p>
            <w:pPr>
              <w:spacing w:after="20"/>
              <w:ind w:left="20"/>
              <w:jc w:val="both"/>
            </w:pPr>
            <w:r>
              <w:rPr>
                <w:rFonts w:ascii="Times New Roman"/>
                <w:b w:val="false"/>
                <w:i w:val="false"/>
                <w:color w:val="000000"/>
                <w:sz w:val="20"/>
              </w:rPr>
              <w:t>
74</w:t>
            </w:r>
          </w:p>
          <w:bookmarkEnd w:id="51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517"/>
          <w:p>
            <w:pPr>
              <w:spacing w:after="20"/>
              <w:ind w:left="20"/>
              <w:jc w:val="both"/>
            </w:pPr>
            <w:r>
              <w:rPr>
                <w:rFonts w:ascii="Times New Roman"/>
                <w:b w:val="false"/>
                <w:i w:val="false"/>
                <w:color w:val="000000"/>
                <w:sz w:val="20"/>
              </w:rPr>
              <w:t>
75</w:t>
            </w:r>
          </w:p>
          <w:bookmarkEnd w:id="51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518"/>
          <w:p>
            <w:pPr>
              <w:spacing w:after="20"/>
              <w:ind w:left="20"/>
              <w:jc w:val="both"/>
            </w:pPr>
            <w:r>
              <w:rPr>
                <w:rFonts w:ascii="Times New Roman"/>
                <w:b w:val="false"/>
                <w:i w:val="false"/>
                <w:color w:val="000000"/>
                <w:sz w:val="20"/>
              </w:rPr>
              <w:t>
76</w:t>
            </w:r>
          </w:p>
          <w:bookmarkEnd w:id="51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курса повышения квалификации для учителей школ</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языковых курсов для учителей общеобразовательных школ предметов естественно-математического цикла: информатики, биологии, химии, физики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19"/>
          <w:p>
            <w:pPr>
              <w:spacing w:after="20"/>
              <w:ind w:left="20"/>
              <w:jc w:val="both"/>
            </w:pPr>
            <w:r>
              <w:rPr>
                <w:rFonts w:ascii="Times New Roman"/>
                <w:b w:val="false"/>
                <w:i w:val="false"/>
                <w:color w:val="000000"/>
                <w:sz w:val="20"/>
              </w:rPr>
              <w:t>
77</w:t>
            </w:r>
          </w:p>
          <w:bookmarkEnd w:id="51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ТиПО по международным требованиям</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образования на основе инновационных подходов формирования педагога новой формации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520"/>
          <w:p>
            <w:pPr>
              <w:spacing w:after="20"/>
              <w:ind w:left="20"/>
              <w:jc w:val="both"/>
            </w:pPr>
            <w:r>
              <w:rPr>
                <w:rFonts w:ascii="Times New Roman"/>
                <w:b w:val="false"/>
                <w:i w:val="false"/>
                <w:color w:val="000000"/>
                <w:sz w:val="20"/>
              </w:rPr>
              <w:t>
78</w:t>
            </w:r>
          </w:p>
          <w:bookmarkEnd w:id="52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языковых курсов обучения инженерно-педагогических работников английскому языку для обеспечения "Модернизации экономики 3.0."</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профессиональных стандартов системы технического и профессионального обучения на производстве, постановка задач расширения экспертного общества по различным компетенциям, организация обучения техническому английскому языку ИПР и стажировки на базе ведущих организаций профессионального образования Европейских стран и стран Азии для получения лучшей мировой практики системы ТиПО и международной сертификации эксперта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521"/>
          <w:p>
            <w:pPr>
              <w:spacing w:after="20"/>
              <w:ind w:left="20"/>
              <w:jc w:val="both"/>
            </w:pPr>
            <w:r>
              <w:rPr>
                <w:rFonts w:ascii="Times New Roman"/>
                <w:b w:val="false"/>
                <w:i w:val="false"/>
                <w:color w:val="000000"/>
                <w:sz w:val="20"/>
              </w:rPr>
              <w:t>
79</w:t>
            </w:r>
          </w:p>
          <w:bookmarkEnd w:id="52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522"/>
          <w:p>
            <w:pPr>
              <w:spacing w:after="20"/>
              <w:ind w:left="20"/>
              <w:jc w:val="both"/>
            </w:pPr>
            <w:r>
              <w:rPr>
                <w:rFonts w:ascii="Times New Roman"/>
                <w:b w:val="false"/>
                <w:i w:val="false"/>
                <w:color w:val="000000"/>
                <w:sz w:val="20"/>
              </w:rPr>
              <w:t>
80</w:t>
            </w:r>
          </w:p>
          <w:bookmarkEnd w:id="52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xml:space="preserve">
100 "Обеспечение деятельности уполномоченного органа в области здравоохранения"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23"/>
          <w:p>
            <w:pPr>
              <w:spacing w:after="20"/>
              <w:ind w:left="20"/>
              <w:jc w:val="both"/>
            </w:pPr>
            <w:r>
              <w:rPr>
                <w:rFonts w:ascii="Times New Roman"/>
                <w:b w:val="false"/>
                <w:i w:val="false"/>
                <w:color w:val="000000"/>
                <w:sz w:val="20"/>
              </w:rPr>
              <w:t>
81</w:t>
            </w:r>
          </w:p>
          <w:bookmarkEnd w:id="52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2016-2019 годы и стратегических направлений в области здравоохранения, обозначенных в Стратегии развития Казахстана "Казахстан-2050"</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524"/>
          <w:p>
            <w:pPr>
              <w:spacing w:after="20"/>
              <w:ind w:left="20"/>
              <w:jc w:val="both"/>
            </w:pPr>
            <w:r>
              <w:rPr>
                <w:rFonts w:ascii="Times New Roman"/>
                <w:b w:val="false"/>
                <w:i w:val="false"/>
                <w:color w:val="000000"/>
                <w:sz w:val="20"/>
              </w:rPr>
              <w:t>
82</w:t>
            </w:r>
          </w:p>
          <w:bookmarkEnd w:id="52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методов финансирования оказания медицинской помощи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системы оплаты онкологической помощи и сельского здравоохранения на основе глобального бюджета в рамках гарантированного объема бесплатной медицинской помощи. Анализ медико-экономической эффективности внедрения финансирования по комплексному подушевому нормативу, включая стимулирующий компонент подушевого норматива, в субъектах первичной медико-санитарной помощи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525"/>
          <w:p>
            <w:pPr>
              <w:spacing w:after="20"/>
              <w:ind w:left="20"/>
              <w:jc w:val="both"/>
            </w:pPr>
            <w:r>
              <w:rPr>
                <w:rFonts w:ascii="Times New Roman"/>
                <w:b w:val="false"/>
                <w:i w:val="false"/>
                <w:color w:val="000000"/>
                <w:sz w:val="20"/>
              </w:rPr>
              <w:t>
83</w:t>
            </w:r>
          </w:p>
          <w:bookmarkEnd w:id="52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26"/>
          <w:p>
            <w:pPr>
              <w:spacing w:after="20"/>
              <w:ind w:left="20"/>
              <w:jc w:val="both"/>
            </w:pPr>
            <w:r>
              <w:rPr>
                <w:rFonts w:ascii="Times New Roman"/>
                <w:b w:val="false"/>
                <w:i w:val="false"/>
                <w:color w:val="000000"/>
                <w:sz w:val="20"/>
              </w:rPr>
              <w:t>
84</w:t>
            </w:r>
          </w:p>
          <w:bookmarkEnd w:id="52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мебели и техники; создание условий по работе Географически удаленного офиса в Казахстане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медицинский университет имени С.Д. Асфендиярова"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27"/>
          <w:p>
            <w:pPr>
              <w:spacing w:after="20"/>
              <w:ind w:left="20"/>
              <w:jc w:val="both"/>
            </w:pPr>
            <w:r>
              <w:rPr>
                <w:rFonts w:ascii="Times New Roman"/>
                <w:b w:val="false"/>
                <w:i w:val="false"/>
                <w:color w:val="000000"/>
                <w:sz w:val="20"/>
              </w:rPr>
              <w:t>
85</w:t>
            </w:r>
          </w:p>
          <w:bookmarkEnd w:id="52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внедрения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аккредитации медицинских организаций; развитию науки, экспертизы и инновационной деятельности в здравоохранении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105 "Поддержка реформирования системы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528"/>
          <w:p>
            <w:pPr>
              <w:spacing w:after="20"/>
              <w:ind w:left="20"/>
              <w:jc w:val="both"/>
            </w:pPr>
            <w:r>
              <w:rPr>
                <w:rFonts w:ascii="Times New Roman"/>
                <w:b w:val="false"/>
                <w:i w:val="false"/>
                <w:color w:val="000000"/>
                <w:sz w:val="20"/>
              </w:rPr>
              <w:t>
86</w:t>
            </w:r>
          </w:p>
          <w:bookmarkEnd w:id="52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МЗ РК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105 "Поддержка реформирования системы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529"/>
          <w:p>
            <w:pPr>
              <w:spacing w:after="20"/>
              <w:ind w:left="20"/>
              <w:jc w:val="both"/>
            </w:pPr>
            <w:r>
              <w:rPr>
                <w:rFonts w:ascii="Times New Roman"/>
                <w:b w:val="false"/>
                <w:i w:val="false"/>
                <w:color w:val="000000"/>
                <w:sz w:val="20"/>
              </w:rPr>
              <w:t>
87</w:t>
            </w:r>
          </w:p>
          <w:bookmarkEnd w:id="52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методологических основ функционирования системы обязательного социального медицинского страхования и системы единого плательщика гарантированного объема бесплатной медицинской помощи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основ для формирования стратегического плана закупок в рамках функционирования системы ОСМС и ГОБМП, разработка методологии контроля качества и объемов медицинской помощи в рамках ГОБМП, разработка методологии мониторинга исполнения обязательств по оплате медицинских услуг в рамках ГОБМП, разработка плана стратегических закупок ОСМС и плана закупок в рамках ГОБМП на 2018 год</w:t>
            </w:r>
            <w:r>
              <w:br/>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105 "Поддержка реформирования системы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530"/>
          <w:p>
            <w:pPr>
              <w:spacing w:after="20"/>
              <w:ind w:left="20"/>
              <w:jc w:val="both"/>
            </w:pPr>
            <w:r>
              <w:rPr>
                <w:rFonts w:ascii="Times New Roman"/>
                <w:b w:val="false"/>
                <w:i w:val="false"/>
                <w:color w:val="000000"/>
                <w:sz w:val="20"/>
              </w:rPr>
              <w:t>
88</w:t>
            </w:r>
          </w:p>
          <w:bookmarkEnd w:id="53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государственных организаций здравоохранения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государственных организаций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1 315 785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531"/>
          <w:p>
            <w:pPr>
              <w:spacing w:after="20"/>
              <w:ind w:left="20"/>
              <w:jc w:val="both"/>
            </w:pPr>
            <w:r>
              <w:rPr>
                <w:rFonts w:ascii="Times New Roman"/>
                <w:b w:val="false"/>
                <w:i w:val="false"/>
                <w:color w:val="000000"/>
                <w:sz w:val="20"/>
              </w:rPr>
              <w:t>
89</w:t>
            </w:r>
          </w:p>
          <w:bookmarkEnd w:id="53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профилактики, диагностики и лечения ВИЧ-инфекции и СПИД</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 инфекции. Выполнение референс исследований на ВИЧ и СПИД-ассоциированных инфекций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r>
              <w:br/>
            </w:r>
            <w:r>
              <w:rPr>
                <w:rFonts w:ascii="Times New Roman"/>
                <w:b w:val="false"/>
                <w:i w:val="false"/>
                <w:color w:val="000000"/>
                <w:sz w:val="20"/>
              </w:rPr>
              <w:t>
102 "Оказание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532"/>
          <w:p>
            <w:pPr>
              <w:spacing w:after="20"/>
              <w:ind w:left="20"/>
              <w:jc w:val="both"/>
            </w:pPr>
            <w:r>
              <w:rPr>
                <w:rFonts w:ascii="Times New Roman"/>
                <w:b w:val="false"/>
                <w:i w:val="false"/>
                <w:color w:val="000000"/>
                <w:sz w:val="20"/>
              </w:rPr>
              <w:t>
90</w:t>
            </w:r>
          </w:p>
          <w:bookmarkEnd w:id="53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"Национальный научный медицинский центр"; </w:t>
            </w:r>
            <w:r>
              <w:br/>
            </w:r>
            <w:r>
              <w:rPr>
                <w:rFonts w:ascii="Times New Roman"/>
                <w:b w:val="false"/>
                <w:i w:val="false"/>
                <w:color w:val="000000"/>
                <w:sz w:val="20"/>
              </w:rPr>
              <w:t>
Корпоративный фонд "University Medical Center"</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r>
              <w:br/>
            </w:r>
            <w:r>
              <w:rPr>
                <w:rFonts w:ascii="Times New Roman"/>
                <w:b w:val="false"/>
                <w:i w:val="false"/>
                <w:color w:val="000000"/>
                <w:sz w:val="20"/>
              </w:rPr>
              <w:t>
103 "Оказание высокоспециализированной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533"/>
          <w:p>
            <w:pPr>
              <w:spacing w:after="20"/>
              <w:ind w:left="20"/>
              <w:jc w:val="both"/>
            </w:pPr>
            <w:r>
              <w:rPr>
                <w:rFonts w:ascii="Times New Roman"/>
                <w:b w:val="false"/>
                <w:i w:val="false"/>
                <w:color w:val="000000"/>
                <w:sz w:val="20"/>
              </w:rPr>
              <w:t>
91</w:t>
            </w:r>
          </w:p>
          <w:bookmarkEnd w:id="53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r>
              <w:br/>
            </w:r>
            <w:r>
              <w:rPr>
                <w:rFonts w:ascii="Times New Roman"/>
                <w:b w:val="false"/>
                <w:i w:val="false"/>
                <w:color w:val="000000"/>
                <w:sz w:val="20"/>
              </w:rPr>
              <w:t>
104 "Оказание медицинской помощи в форме санитарной авиации"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534"/>
          <w:p>
            <w:pPr>
              <w:spacing w:after="20"/>
              <w:ind w:left="20"/>
              <w:jc w:val="both"/>
            </w:pPr>
            <w:r>
              <w:rPr>
                <w:rFonts w:ascii="Times New Roman"/>
                <w:b w:val="false"/>
                <w:i w:val="false"/>
                <w:color w:val="000000"/>
                <w:sz w:val="20"/>
              </w:rPr>
              <w:t>
92</w:t>
            </w:r>
          </w:p>
          <w:bookmarkEnd w:id="53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компонентами и препаратами донорской крови и оказание лабораторных услуг республиканским организациям здравоохранения, расположенным в городах Алматы и Астане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компонентами и препаратами донорской крови. Заготовка, переработка, хранение донорской крови и ее компонентов и препаратов. Лабораторные услуги тканевого типирования для сопровождения процессов трансплантации органов и ткани в организациях здравоохранения республиканского значения, расположенных в городах Алматы и Астане, а также референс-исследования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"Научно-производственный центр трансфузиологии"; </w:t>
            </w:r>
            <w:r>
              <w:br/>
            </w:r>
            <w:r>
              <w:rPr>
                <w:rFonts w:ascii="Times New Roman"/>
                <w:b w:val="false"/>
                <w:i w:val="false"/>
                <w:color w:val="000000"/>
                <w:sz w:val="20"/>
              </w:rPr>
              <w:t>РГП на ПХВ "Республиканский центр крови"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r>
              <w:br/>
            </w:r>
            <w:r>
              <w:rPr>
                <w:rFonts w:ascii="Times New Roman"/>
                <w:b w:val="false"/>
                <w:i w:val="false"/>
                <w:color w:val="000000"/>
                <w:sz w:val="20"/>
              </w:rPr>
              <w:t>
105 "Оказание услуг по производству крови, ее компонентов и препаратов"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535"/>
          <w:p>
            <w:pPr>
              <w:spacing w:after="20"/>
              <w:ind w:left="20"/>
              <w:jc w:val="both"/>
            </w:pPr>
            <w:r>
              <w:rPr>
                <w:rFonts w:ascii="Times New Roman"/>
                <w:b w:val="false"/>
                <w:i w:val="false"/>
                <w:color w:val="000000"/>
                <w:sz w:val="20"/>
              </w:rPr>
              <w:t>
93</w:t>
            </w:r>
          </w:p>
          <w:bookmarkEnd w:id="53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 Разработка текстового содержания, дизайна в едином стиле информационно-образовательного материала с формированием годового плана с указанием целевой группы, тиража, технической спецификации для каждого вида продукции и мониторинг по выпуску в Республике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проблем формирования здорового образа жизни"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r>
              <w:br/>
            </w:r>
            <w:r>
              <w:rPr>
                <w:rFonts w:ascii="Times New Roman"/>
                <w:b w:val="false"/>
                <w:i w:val="false"/>
                <w:color w:val="000000"/>
                <w:sz w:val="20"/>
              </w:rPr>
              <w:t>
106 "Пропаганда здорового образа жизни"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536"/>
          <w:p>
            <w:pPr>
              <w:spacing w:after="20"/>
              <w:ind w:left="20"/>
              <w:jc w:val="both"/>
            </w:pPr>
            <w:r>
              <w:rPr>
                <w:rFonts w:ascii="Times New Roman"/>
                <w:b w:val="false"/>
                <w:i w:val="false"/>
                <w:color w:val="000000"/>
                <w:sz w:val="20"/>
              </w:rPr>
              <w:t>
94</w:t>
            </w:r>
          </w:p>
          <w:bookmarkEnd w:id="53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по развитию инновационных медицинских технологий в Республике Казахстан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"Национальный научный центр хирургии имени А.Н. Сызганова"; </w:t>
            </w:r>
            <w:r>
              <w:br/>
            </w:r>
            <w:r>
              <w:rPr>
                <w:rFonts w:ascii="Times New Roman"/>
                <w:b w:val="false"/>
                <w:i w:val="false"/>
                <w:color w:val="000000"/>
                <w:sz w:val="20"/>
              </w:rPr>
              <w:t xml:space="preserve">
АО "Национальный научный медицинский центр"; </w:t>
            </w:r>
            <w:r>
              <w:br/>
            </w:r>
            <w:r>
              <w:rPr>
                <w:rFonts w:ascii="Times New Roman"/>
                <w:b w:val="false"/>
                <w:i w:val="false"/>
                <w:color w:val="000000"/>
                <w:sz w:val="20"/>
              </w:rPr>
              <w:t xml:space="preserve">
Корпоративный фонд "University Medical Center"; </w:t>
            </w:r>
            <w:r>
              <w:br/>
            </w:r>
            <w:r>
              <w:rPr>
                <w:rFonts w:ascii="Times New Roman"/>
                <w:b w:val="false"/>
                <w:i w:val="false"/>
                <w:color w:val="000000"/>
                <w:sz w:val="20"/>
              </w:rPr>
              <w:t xml:space="preserve">
АО "Национальный научный кардиохирургический центр"; </w:t>
            </w:r>
            <w:r>
              <w:br/>
            </w:r>
            <w:r>
              <w:rPr>
                <w:rFonts w:ascii="Times New Roman"/>
                <w:b w:val="false"/>
                <w:i w:val="false"/>
                <w:color w:val="000000"/>
                <w:sz w:val="20"/>
              </w:rPr>
              <w:t xml:space="preserve">
АО "Национальный научный центр онкологии и трансплантологии"; </w:t>
            </w:r>
            <w:r>
              <w:br/>
            </w:r>
            <w:r>
              <w:rPr>
                <w:rFonts w:ascii="Times New Roman"/>
                <w:b w:val="false"/>
                <w:i w:val="false"/>
                <w:color w:val="000000"/>
                <w:sz w:val="20"/>
              </w:rPr>
              <w:t>
АО "Национальный центр нейрохирургии"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r>
              <w:br/>
            </w:r>
            <w:r>
              <w:rPr>
                <w:rFonts w:ascii="Times New Roman"/>
                <w:b w:val="false"/>
                <w:i w:val="false"/>
                <w:color w:val="000000"/>
                <w:sz w:val="20"/>
              </w:rPr>
              <w:t>
107 "Оказание медицинской помощи с применением инновационных медицинских технологий"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2 756 356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37"/>
          <w:p>
            <w:pPr>
              <w:spacing w:after="20"/>
              <w:ind w:left="20"/>
              <w:jc w:val="both"/>
            </w:pPr>
            <w:r>
              <w:rPr>
                <w:rFonts w:ascii="Times New Roman"/>
                <w:b w:val="false"/>
                <w:i w:val="false"/>
                <w:color w:val="000000"/>
                <w:sz w:val="20"/>
              </w:rPr>
              <w:t>
95</w:t>
            </w:r>
          </w:p>
          <w:bookmarkEnd w:id="53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потенциала и внедрение высокотехнологичных методов диагностики и лечения заболеваний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с привлечением иностранных специалистов по основным клиническим направлениям, а также внедрение передовых клинических направлений/ технологий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кардиохирургический центр";</w:t>
            </w:r>
            <w:r>
              <w:br/>
            </w:r>
            <w:r>
              <w:rPr>
                <w:rFonts w:ascii="Times New Roman"/>
                <w:b w:val="false"/>
                <w:i w:val="false"/>
                <w:color w:val="000000"/>
                <w:sz w:val="20"/>
              </w:rPr>
              <w:t>
АО "Национальный центр нейрохирургии"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"Повышение потенциала и внедрение высокотехнологичных методов диагностики и лечения заболеваний"</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538"/>
          <w:p>
            <w:pPr>
              <w:spacing w:after="20"/>
              <w:ind w:left="20"/>
              <w:jc w:val="both"/>
            </w:pPr>
            <w:r>
              <w:rPr>
                <w:rFonts w:ascii="Times New Roman"/>
                <w:b w:val="false"/>
                <w:i w:val="false"/>
                <w:color w:val="000000"/>
                <w:sz w:val="20"/>
              </w:rPr>
              <w:t>
96</w:t>
            </w:r>
          </w:p>
          <w:bookmarkEnd w:id="53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выполнения научно-реставрационных работ на памятниках истории и культуры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культуры, спорта и туристской деятельности"</w:t>
            </w:r>
            <w:r>
              <w:br/>
            </w:r>
            <w:r>
              <w:br/>
            </w:r>
            <w:r>
              <w:rPr>
                <w:rFonts w:ascii="Times New Roman"/>
                <w:b w:val="false"/>
                <w:i w:val="false"/>
                <w:color w:val="000000"/>
                <w:sz w:val="20"/>
              </w:rPr>
              <w:t>
100 "Обеспечение деятельности уполномоченного органа в области культуры, спорта и туристской деятельности"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39"/>
          <w:p>
            <w:pPr>
              <w:spacing w:after="20"/>
              <w:ind w:left="20"/>
              <w:jc w:val="both"/>
            </w:pPr>
            <w:r>
              <w:rPr>
                <w:rFonts w:ascii="Times New Roman"/>
                <w:b w:val="false"/>
                <w:i w:val="false"/>
                <w:color w:val="000000"/>
                <w:sz w:val="20"/>
              </w:rPr>
              <w:t>
97</w:t>
            </w:r>
          </w:p>
          <w:bookmarkEnd w:id="53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координационно-методический центр развития языков им. Ш. Шаяхметова"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540"/>
          <w:p>
            <w:pPr>
              <w:spacing w:after="20"/>
              <w:ind w:left="20"/>
              <w:jc w:val="both"/>
            </w:pPr>
            <w:r>
              <w:rPr>
                <w:rFonts w:ascii="Times New Roman"/>
                <w:b w:val="false"/>
                <w:i w:val="false"/>
                <w:color w:val="000000"/>
                <w:sz w:val="20"/>
              </w:rPr>
              <w:t>
98</w:t>
            </w:r>
          </w:p>
          <w:bookmarkEnd w:id="54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научно-реставрационных и консервационных работ на памятниках истории и культуры Республики Казахстан.</w:t>
            </w:r>
            <w:r>
              <w:br/>
            </w:r>
            <w:r>
              <w:rPr>
                <w:rFonts w:ascii="Times New Roman"/>
                <w:b w:val="false"/>
                <w:i w:val="false"/>
                <w:color w:val="000000"/>
                <w:sz w:val="20"/>
              </w:rPr>
              <w:t>
Разработка проектно-сметной документации на проведение научно-реставрационных работ на памятниках истории и культуры.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сохранению памятников истории и культуры республиканского значения путем воссоздания и реставрации.</w:t>
            </w:r>
            <w:r>
              <w:br/>
            </w:r>
            <w:r>
              <w:rPr>
                <w:rFonts w:ascii="Times New Roman"/>
                <w:b w:val="false"/>
                <w:i w:val="false"/>
                <w:color w:val="000000"/>
                <w:sz w:val="20"/>
              </w:rPr>
              <w:t>
Предварительная разработка проектно-сметной документации для проведения научно-реставрационных работ на памятниках истории и культуры международного и республиканского значения.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r>
              <w:br/>
            </w:r>
            <w:r>
              <w:rPr>
                <w:rFonts w:ascii="Times New Roman"/>
                <w:b w:val="false"/>
                <w:i w:val="false"/>
                <w:color w:val="000000"/>
                <w:sz w:val="20"/>
              </w:rPr>
              <w:t>
100 "Воссоздание, сооружение памятников историко-культурного наследия"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41"/>
          <w:p>
            <w:pPr>
              <w:spacing w:after="20"/>
              <w:ind w:left="20"/>
              <w:jc w:val="both"/>
            </w:pPr>
            <w:r>
              <w:rPr>
                <w:rFonts w:ascii="Times New Roman"/>
                <w:b w:val="false"/>
                <w:i w:val="false"/>
                <w:color w:val="000000"/>
                <w:sz w:val="20"/>
              </w:rPr>
              <w:t>
99</w:t>
            </w:r>
          </w:p>
          <w:bookmarkEnd w:id="54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разработке и определению границ территории, зон охраны и создание базы данных объектов, включенных в предварительный список ЮНЕСКО, подготовке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 (подготовка текста номинации, разработка проекта зон охраны), подготовке менеджмент-планов по сохранению и использованию памятников включенных в серийную номинацию "Великий Шелковый путь"; мониторинг состояния памятников Карагандинской, Мангистауской, Кызылординской областей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42"/>
          <w:p>
            <w:pPr>
              <w:spacing w:after="20"/>
              <w:ind w:left="20"/>
              <w:jc w:val="both"/>
            </w:pPr>
            <w:r>
              <w:rPr>
                <w:rFonts w:ascii="Times New Roman"/>
                <w:b w:val="false"/>
                <w:i w:val="false"/>
                <w:color w:val="000000"/>
                <w:sz w:val="20"/>
              </w:rPr>
              <w:t>
100</w:t>
            </w:r>
          </w:p>
          <w:bookmarkEnd w:id="54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спорта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r>
              <w:br/>
            </w:r>
            <w:r>
              <w:rPr>
                <w:rFonts w:ascii="Times New Roman"/>
                <w:b w:val="false"/>
                <w:i w:val="false"/>
                <w:color w:val="000000"/>
                <w:sz w:val="20"/>
              </w:rPr>
              <w:t>
104 "Производство национальных фильмов"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543"/>
          <w:p>
            <w:pPr>
              <w:spacing w:after="20"/>
              <w:ind w:left="20"/>
              <w:jc w:val="both"/>
            </w:pPr>
            <w:r>
              <w:rPr>
                <w:rFonts w:ascii="Times New Roman"/>
                <w:b w:val="false"/>
                <w:i w:val="false"/>
                <w:color w:val="000000"/>
                <w:sz w:val="20"/>
              </w:rPr>
              <w:t>
101</w:t>
            </w:r>
          </w:p>
          <w:bookmarkEnd w:id="54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процессса, хранению национальных фильмов, дистрибъюции и тиражированию национальных фильмов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104 "Производство национальных фильмов"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544"/>
          <w:p>
            <w:pPr>
              <w:spacing w:after="20"/>
              <w:ind w:left="20"/>
              <w:jc w:val="both"/>
            </w:pPr>
            <w:r>
              <w:rPr>
                <w:rFonts w:ascii="Times New Roman"/>
                <w:b w:val="false"/>
                <w:i w:val="false"/>
                <w:color w:val="000000"/>
                <w:sz w:val="20"/>
              </w:rPr>
              <w:t>
102</w:t>
            </w:r>
          </w:p>
          <w:bookmarkEnd w:id="54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с участием Главы государства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приобретения услуг по классическому танцу и балету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r>
              <w:br/>
            </w:r>
            <w:r>
              <w:rPr>
                <w:rFonts w:ascii="Times New Roman"/>
                <w:b w:val="false"/>
                <w:i w:val="false"/>
                <w:color w:val="000000"/>
                <w:sz w:val="20"/>
              </w:rPr>
              <w:t>
105 "Проведение социально значимых и культурных мероприятий"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545"/>
          <w:p>
            <w:pPr>
              <w:spacing w:after="20"/>
              <w:ind w:left="20"/>
              <w:jc w:val="both"/>
            </w:pPr>
            <w:r>
              <w:rPr>
                <w:rFonts w:ascii="Times New Roman"/>
                <w:b w:val="false"/>
                <w:i w:val="false"/>
                <w:color w:val="000000"/>
                <w:sz w:val="20"/>
              </w:rPr>
              <w:t>
103</w:t>
            </w:r>
          </w:p>
          <w:bookmarkEnd w:id="54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Финала Международного конкурса молодых вокалистов Опералия Пласидо Доминго с участием Пласидо Доминго и других звезд мирового оперного искусства в рамках Международной специализированной выставки "ЭКСПО-2017"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"Государственный театр оперы и балета "Астана Опера"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r>
              <w:br/>
            </w:r>
            <w:r>
              <w:rPr>
                <w:rFonts w:ascii="Times New Roman"/>
                <w:b w:val="false"/>
                <w:i w:val="false"/>
                <w:color w:val="000000"/>
                <w:sz w:val="20"/>
              </w:rPr>
              <w:t>
105 "Проведение социально значимых и культурных мероприятий"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546"/>
          <w:p>
            <w:pPr>
              <w:spacing w:after="20"/>
              <w:ind w:left="20"/>
              <w:jc w:val="both"/>
            </w:pPr>
            <w:r>
              <w:rPr>
                <w:rFonts w:ascii="Times New Roman"/>
                <w:b w:val="false"/>
                <w:i w:val="false"/>
                <w:color w:val="000000"/>
                <w:sz w:val="20"/>
              </w:rPr>
              <w:t>
104</w:t>
            </w:r>
          </w:p>
          <w:bookmarkEnd w:id="54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праздничных мероприятий и торжественных концертов, посвященных государственным и национальным праздникам Республики Казахстан, мероприятий в рамках Международной специализированной выставки "ЭКСПО-2017", программной статьи Главы государства "Взгляд в будущее: модернизация общественного сознания", международных конкурсов и фестивалей; организация концертных программ в рамках официальных встреч Главы государства с иностранными делегациями, выставок, дней культуры и кино, презентаций, концертов, обеспечение участия творческих коллективов и исполнителей в мероприятиях Содружества Независимых Государств, Евразийского экономического союза, Шанхайской организации сотрудничества, ТЮРКСОЙ, ЮНЕСКО, Синьцзян-Уйгурского автономного района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105 "Проведение социально значимых и культурных мероприятий"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547"/>
          <w:p>
            <w:pPr>
              <w:spacing w:after="20"/>
              <w:ind w:left="20"/>
              <w:jc w:val="both"/>
            </w:pPr>
            <w:r>
              <w:rPr>
                <w:rFonts w:ascii="Times New Roman"/>
                <w:b w:val="false"/>
                <w:i w:val="false"/>
                <w:color w:val="000000"/>
                <w:sz w:val="20"/>
              </w:rPr>
              <w:t>
105</w:t>
            </w:r>
          </w:p>
          <w:bookmarkEnd w:id="54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 за рубежом. Проведение мероприятий в рамках программной статьи Главы государства "Взгляд в будущее: модернизация общественного сознания"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105 "Проведение социально значимых и культурных мероприятий"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548"/>
          <w:p>
            <w:pPr>
              <w:spacing w:after="20"/>
              <w:ind w:left="20"/>
              <w:jc w:val="both"/>
            </w:pPr>
            <w:r>
              <w:rPr>
                <w:rFonts w:ascii="Times New Roman"/>
                <w:b w:val="false"/>
                <w:i w:val="false"/>
                <w:color w:val="000000"/>
                <w:sz w:val="20"/>
              </w:rPr>
              <w:t>
106</w:t>
            </w:r>
          </w:p>
          <w:bookmarkEnd w:id="54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49"/>
          <w:p>
            <w:pPr>
              <w:spacing w:after="20"/>
              <w:ind w:left="20"/>
              <w:jc w:val="both"/>
            </w:pPr>
            <w:r>
              <w:rPr>
                <w:rFonts w:ascii="Times New Roman"/>
                <w:b w:val="false"/>
                <w:i w:val="false"/>
                <w:color w:val="000000"/>
                <w:sz w:val="20"/>
              </w:rPr>
              <w:t>
107</w:t>
            </w:r>
          </w:p>
          <w:bookmarkEnd w:id="54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национального туристского продукта и продвижение его на международном и внутреннем рынке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на высоком уровне мероприятий по формированию национального туристского продукта и продвижение его на международном и внутреннем рынке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Tourism"</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 100 "Формирование туристского имиджа Казахстан"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550"/>
          <w:p>
            <w:pPr>
              <w:spacing w:after="20"/>
              <w:ind w:left="20"/>
              <w:jc w:val="both"/>
            </w:pPr>
            <w:r>
              <w:rPr>
                <w:rFonts w:ascii="Times New Roman"/>
                <w:b w:val="false"/>
                <w:i w:val="false"/>
                <w:color w:val="000000"/>
                <w:sz w:val="20"/>
              </w:rPr>
              <w:t>
108</w:t>
            </w:r>
          </w:p>
          <w:bookmarkEnd w:id="55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551"/>
          <w:p>
            <w:pPr>
              <w:spacing w:after="20"/>
              <w:ind w:left="20"/>
              <w:jc w:val="both"/>
            </w:pPr>
            <w:r>
              <w:rPr>
                <w:rFonts w:ascii="Times New Roman"/>
                <w:b w:val="false"/>
                <w:i w:val="false"/>
                <w:color w:val="000000"/>
                <w:sz w:val="20"/>
              </w:rPr>
              <w:t>
109</w:t>
            </w:r>
          </w:p>
          <w:bookmarkEnd w:id="55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безопасности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552"/>
          <w:p>
            <w:pPr>
              <w:spacing w:after="20"/>
              <w:ind w:left="20"/>
              <w:jc w:val="both"/>
            </w:pPr>
            <w:r>
              <w:rPr>
                <w:rFonts w:ascii="Times New Roman"/>
                <w:b w:val="false"/>
                <w:i w:val="false"/>
                <w:color w:val="000000"/>
                <w:sz w:val="20"/>
              </w:rPr>
              <w:t>
110</w:t>
            </w:r>
          </w:p>
          <w:bookmarkEnd w:id="55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научно-технических программ и международных проектов </w:t>
            </w:r>
            <w:r>
              <w:br/>
            </w:r>
            <w:r>
              <w:rPr>
                <w:rFonts w:ascii="Times New Roman"/>
                <w:b w:val="false"/>
                <w:i w:val="false"/>
                <w:color w:val="000000"/>
                <w:sz w:val="20"/>
              </w:rPr>
              <w:t>(комплекс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r>
              <w:br/>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553"/>
          <w:p>
            <w:pPr>
              <w:spacing w:after="20"/>
              <w:ind w:left="20"/>
              <w:jc w:val="both"/>
            </w:pPr>
            <w:r>
              <w:rPr>
                <w:rFonts w:ascii="Times New Roman"/>
                <w:b w:val="false"/>
                <w:i w:val="false"/>
                <w:color w:val="000000"/>
                <w:sz w:val="20"/>
              </w:rPr>
              <w:t>
111</w:t>
            </w:r>
          </w:p>
          <w:bookmarkEnd w:id="55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187 060 710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54"/>
          <w:p>
            <w:pPr>
              <w:spacing w:after="20"/>
              <w:ind w:left="20"/>
              <w:jc w:val="both"/>
            </w:pPr>
            <w:r>
              <w:rPr>
                <w:rFonts w:ascii="Times New Roman"/>
                <w:b w:val="false"/>
                <w:i w:val="false"/>
                <w:color w:val="000000"/>
                <w:sz w:val="20"/>
              </w:rPr>
              <w:t>
112</w:t>
            </w:r>
          </w:p>
          <w:bookmarkEnd w:id="55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ресурсного потенциала перспективных площадей с целью наращивания минерально-сырьевой базы Республики Казахстан.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089 "Обеспечение рационального и комплексного использования недр и повышение геологической изученности территории Республики Казахстан" </w:t>
            </w:r>
            <w:r>
              <w:br/>
            </w:r>
            <w:r>
              <w:rPr>
                <w:rFonts w:ascii="Times New Roman"/>
                <w:b w:val="false"/>
                <w:i w:val="false"/>
                <w:color w:val="000000"/>
                <w:sz w:val="20"/>
              </w:rPr>
              <w:t>102 "Региональные, геолого-съемочные, поисково-оценочные и поисково-разведочные работы"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555"/>
          <w:p>
            <w:pPr>
              <w:spacing w:after="20"/>
              <w:ind w:left="20"/>
              <w:jc w:val="both"/>
            </w:pPr>
            <w:r>
              <w:rPr>
                <w:rFonts w:ascii="Times New Roman"/>
                <w:b w:val="false"/>
                <w:i w:val="false"/>
                <w:color w:val="000000"/>
                <w:sz w:val="20"/>
              </w:rPr>
              <w:t>
113</w:t>
            </w:r>
          </w:p>
          <w:bookmarkEnd w:id="55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 консультационные услуги в области развития приоритетных секторов экономики в части разработки комплекса мер по технологическому перевооружению обрабатывающей промышленности и горнорудного сектора до 2025 г., включающего элементы Четвертой промышленной революции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комплекса мер по технологическому перевооружению обрабатывающей промышленности и горнорудного сектора до 2025 г., включающего элементы Четвертой промышленной революции.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"Содействие развитию отраслей промышленности и обеспечение промышленной безопасности" </w:t>
            </w:r>
            <w:r>
              <w:br/>
            </w:r>
            <w:r>
              <w:rPr>
                <w:rFonts w:ascii="Times New Roman"/>
                <w:b w:val="false"/>
                <w:i w:val="false"/>
                <w:color w:val="000000"/>
                <w:sz w:val="20"/>
              </w:rPr>
              <w:t>
102 "Исследования в области индустриального развития Республики Казахстан"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556"/>
          <w:p>
            <w:pPr>
              <w:spacing w:after="20"/>
              <w:ind w:left="20"/>
              <w:jc w:val="both"/>
            </w:pPr>
            <w:r>
              <w:rPr>
                <w:rFonts w:ascii="Times New Roman"/>
                <w:b w:val="false"/>
                <w:i w:val="false"/>
                <w:color w:val="000000"/>
                <w:sz w:val="20"/>
              </w:rPr>
              <w:t>
114</w:t>
            </w:r>
          </w:p>
          <w:bookmarkEnd w:id="55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содержание, озеленение автомобильных дорог республиканского значения.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72 456 709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557"/>
          <w:p>
            <w:pPr>
              <w:spacing w:after="20"/>
              <w:ind w:left="20"/>
              <w:jc w:val="both"/>
            </w:pPr>
            <w:r>
              <w:rPr>
                <w:rFonts w:ascii="Times New Roman"/>
                <w:b w:val="false"/>
                <w:i w:val="false"/>
                <w:color w:val="000000"/>
                <w:sz w:val="20"/>
              </w:rPr>
              <w:t>
115</w:t>
            </w:r>
          </w:p>
          <w:bookmarkEnd w:id="55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р.Или и Капчагайскому водохранилищу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судоходных шлюзов и судов технического флота, обновлению и модернизации судов технического флота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казенное предприятие "Қазақстан су жолдары"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100 "Обеспечение водных путей в судоходном состоянии и содержание шлюзов"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558"/>
          <w:p>
            <w:pPr>
              <w:spacing w:after="20"/>
              <w:ind w:left="20"/>
              <w:jc w:val="both"/>
            </w:pPr>
            <w:r>
              <w:rPr>
                <w:rFonts w:ascii="Times New Roman"/>
                <w:b w:val="false"/>
                <w:i w:val="false"/>
                <w:color w:val="000000"/>
                <w:sz w:val="20"/>
              </w:rPr>
              <w:t>
116</w:t>
            </w:r>
          </w:p>
          <w:bookmarkEnd w:id="55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по оз. Балхаш посредством реализации мероприятий по выставлению (снятию) и содержанию знаков навигационного оборудования, изготовлению и ремонту знаков навигационного инвентаря и оборудования, ремонту судов технического флота, обновлению и модернизации судов технического флота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казенное предприятие "Балхашское предприятие водных путей"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559"/>
          <w:p>
            <w:pPr>
              <w:spacing w:after="20"/>
              <w:ind w:left="20"/>
              <w:jc w:val="both"/>
            </w:pPr>
            <w:r>
              <w:rPr>
                <w:rFonts w:ascii="Times New Roman"/>
                <w:b w:val="false"/>
                <w:i w:val="false"/>
                <w:color w:val="000000"/>
                <w:sz w:val="20"/>
              </w:rPr>
              <w:t>
117</w:t>
            </w:r>
          </w:p>
          <w:bookmarkEnd w:id="55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выработке рекомендаций по совершенствованию механизмов привлечения инвестиций и продвижению инвестиционного имиджа с привлечением специалистов международного уровня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рекомендаций по совершенствованию механизмов привлечения инвестиций и продвижению инвестиционного имиджа путем привлечения международной компании, обладающей практическим опытом в реализации успешных государственных реформ.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INVEST"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"Создание условий для привлечения инвестиций" 100 "Содействие привлечению инвестиций в Республику Казахстан"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560"/>
          <w:p>
            <w:pPr>
              <w:spacing w:after="20"/>
              <w:ind w:left="20"/>
              <w:jc w:val="both"/>
            </w:pPr>
            <w:r>
              <w:rPr>
                <w:rFonts w:ascii="Times New Roman"/>
                <w:b w:val="false"/>
                <w:i w:val="false"/>
                <w:color w:val="000000"/>
                <w:sz w:val="20"/>
              </w:rPr>
              <w:t>
118</w:t>
            </w:r>
          </w:p>
          <w:bookmarkEnd w:id="56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развития инновационного кластера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инновационного кластера "Парк инновационных технологий"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r>
              <w:br/>
            </w:r>
            <w:r>
              <w:rPr>
                <w:rFonts w:ascii="Times New Roman"/>
                <w:b w:val="false"/>
                <w:i w:val="false"/>
                <w:color w:val="000000"/>
                <w:sz w:val="20"/>
              </w:rPr>
              <w:t>103 "Услуги по функционированию и развитию автономного кластерного фонда "Парк инновационных технологий"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61"/>
          <w:p>
            <w:pPr>
              <w:spacing w:after="20"/>
              <w:ind w:left="20"/>
              <w:jc w:val="both"/>
            </w:pPr>
            <w:r>
              <w:rPr>
                <w:rFonts w:ascii="Times New Roman"/>
                <w:b w:val="false"/>
                <w:i w:val="false"/>
                <w:color w:val="000000"/>
                <w:sz w:val="20"/>
              </w:rPr>
              <w:t>
119</w:t>
            </w:r>
          </w:p>
          <w:bookmarkEnd w:id="56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Реформирование системы технического регулирования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w:t>
            </w:r>
            <w:r>
              <w:br/>
            </w:r>
            <w:r>
              <w:rPr>
                <w:rFonts w:ascii="Times New Roman"/>
                <w:b w:val="false"/>
                <w:i w:val="false"/>
                <w:color w:val="000000"/>
                <w:sz w:val="20"/>
              </w:rPr>
              <w:t>нормативно-технических документов и сметно-нормативных документов строительной отрасли Республики Казахстан</w:t>
            </w:r>
            <w:r>
              <w:br/>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r>
              <w:br/>
            </w:r>
            <w:r>
              <w:rPr>
                <w:rFonts w:ascii="Times New Roman"/>
                <w:b w:val="false"/>
                <w:i w:val="false"/>
                <w:color w:val="000000"/>
                <w:sz w:val="20"/>
              </w:rPr>
              <w:t xml:space="preserve">РГП на ПХВ "Республиканский центр государственного градостроительного планирования и кадастра"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"Реализация мероприятий по совершенствованию архитектурной, градостроительной и строительной деятельности"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562"/>
          <w:p>
            <w:pPr>
              <w:spacing w:after="20"/>
              <w:ind w:left="20"/>
              <w:jc w:val="both"/>
            </w:pPr>
            <w:r>
              <w:rPr>
                <w:rFonts w:ascii="Times New Roman"/>
                <w:b w:val="false"/>
                <w:i w:val="false"/>
                <w:color w:val="000000"/>
                <w:sz w:val="20"/>
              </w:rPr>
              <w:t>
120</w:t>
            </w:r>
          </w:p>
          <w:bookmarkEnd w:id="56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Республики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территорий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"Республиканский центр государственного градостроительного планирования и кадастра"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"Реализация мероприятий по совершенствованию архитектурной, градостроительной и строительной деятельности"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563"/>
          <w:p>
            <w:pPr>
              <w:spacing w:after="20"/>
              <w:ind w:left="20"/>
              <w:jc w:val="both"/>
            </w:pPr>
            <w:r>
              <w:rPr>
                <w:rFonts w:ascii="Times New Roman"/>
                <w:b w:val="false"/>
                <w:i w:val="false"/>
                <w:color w:val="000000"/>
                <w:sz w:val="20"/>
              </w:rPr>
              <w:t>
121</w:t>
            </w:r>
          </w:p>
          <w:bookmarkEnd w:id="56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Актюбинской и Шымкентской агломераций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"Реализация мероприятий по совершенствованию архитектурной, градостроительной и строительной деятельности"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564"/>
          <w:p>
            <w:pPr>
              <w:spacing w:after="20"/>
              <w:ind w:left="20"/>
              <w:jc w:val="both"/>
            </w:pPr>
            <w:r>
              <w:rPr>
                <w:rFonts w:ascii="Times New Roman"/>
                <w:b w:val="false"/>
                <w:i w:val="false"/>
                <w:color w:val="000000"/>
                <w:sz w:val="20"/>
              </w:rPr>
              <w:t>
122</w:t>
            </w:r>
          </w:p>
          <w:bookmarkEnd w:id="56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НИИТЭП " Институт Жилища", АО "Казахский научно-исследовательский и проектный институт строительства и архитектуры"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"Реализация мероприятий по совершенствованию архитектурной, градостроительной и строительной деятельности"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565"/>
          <w:p>
            <w:pPr>
              <w:spacing w:after="20"/>
              <w:ind w:left="20"/>
              <w:jc w:val="both"/>
            </w:pPr>
            <w:r>
              <w:rPr>
                <w:rFonts w:ascii="Times New Roman"/>
                <w:b w:val="false"/>
                <w:i w:val="false"/>
                <w:color w:val="000000"/>
                <w:sz w:val="20"/>
              </w:rPr>
              <w:t>
123</w:t>
            </w:r>
          </w:p>
          <w:bookmarkEnd w:id="56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66"/>
          <w:p>
            <w:pPr>
              <w:spacing w:after="20"/>
              <w:ind w:left="20"/>
              <w:jc w:val="both"/>
            </w:pPr>
            <w:r>
              <w:rPr>
                <w:rFonts w:ascii="Times New Roman"/>
                <w:b w:val="false"/>
                <w:i w:val="false"/>
                <w:color w:val="000000"/>
                <w:sz w:val="20"/>
              </w:rPr>
              <w:t>
124</w:t>
            </w:r>
          </w:p>
          <w:bookmarkEnd w:id="56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инвестиций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xml:space="preserve">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67"/>
          <w:p>
            <w:pPr>
              <w:spacing w:after="20"/>
              <w:ind w:left="20"/>
              <w:jc w:val="both"/>
            </w:pPr>
            <w:r>
              <w:rPr>
                <w:rFonts w:ascii="Times New Roman"/>
                <w:b w:val="false"/>
                <w:i w:val="false"/>
                <w:color w:val="000000"/>
                <w:sz w:val="20"/>
              </w:rPr>
              <w:t>
125</w:t>
            </w:r>
          </w:p>
          <w:bookmarkEnd w:id="56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r>
              <w:br/>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568"/>
          <w:p>
            <w:pPr>
              <w:spacing w:after="20"/>
              <w:ind w:left="20"/>
              <w:jc w:val="both"/>
            </w:pPr>
            <w:r>
              <w:rPr>
                <w:rFonts w:ascii="Times New Roman"/>
                <w:b w:val="false"/>
                <w:i w:val="false"/>
                <w:color w:val="000000"/>
                <w:sz w:val="20"/>
              </w:rPr>
              <w:t>
126</w:t>
            </w:r>
          </w:p>
          <w:bookmarkEnd w:id="56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 утвержденными постановлением Правительства Республики Казахстан от 31 августа 2016 года № 497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569"/>
          <w:p>
            <w:pPr>
              <w:spacing w:after="20"/>
              <w:ind w:left="20"/>
              <w:jc w:val="both"/>
            </w:pPr>
            <w:r>
              <w:rPr>
                <w:rFonts w:ascii="Times New Roman"/>
                <w:b w:val="false"/>
                <w:i w:val="false"/>
                <w:color w:val="000000"/>
                <w:sz w:val="20"/>
              </w:rPr>
              <w:t>
127</w:t>
            </w:r>
          </w:p>
          <w:bookmarkEnd w:id="56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экспертного сопровождения реализации всех этапов системы оценки эффективности деятельности государственных органов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570"/>
          <w:p>
            <w:pPr>
              <w:spacing w:after="20"/>
              <w:ind w:left="20"/>
              <w:jc w:val="both"/>
            </w:pPr>
            <w:r>
              <w:rPr>
                <w:rFonts w:ascii="Times New Roman"/>
                <w:b w:val="false"/>
                <w:i w:val="false"/>
                <w:color w:val="000000"/>
                <w:sz w:val="20"/>
              </w:rPr>
              <w:t>
128</w:t>
            </w:r>
          </w:p>
          <w:bookmarkEnd w:id="57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Концепции государственного регулирования предпринимательской деятельности до 2020 года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571"/>
          <w:p>
            <w:pPr>
              <w:spacing w:after="20"/>
              <w:ind w:left="20"/>
              <w:jc w:val="both"/>
            </w:pPr>
            <w:r>
              <w:rPr>
                <w:rFonts w:ascii="Times New Roman"/>
                <w:b w:val="false"/>
                <w:i w:val="false"/>
                <w:color w:val="000000"/>
                <w:sz w:val="20"/>
              </w:rPr>
              <w:t>
129</w:t>
            </w:r>
          </w:p>
          <w:bookmarkEnd w:id="57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2016 году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72"/>
          <w:p>
            <w:pPr>
              <w:spacing w:after="20"/>
              <w:ind w:left="20"/>
              <w:jc w:val="both"/>
            </w:pPr>
            <w:r>
              <w:rPr>
                <w:rFonts w:ascii="Times New Roman"/>
                <w:b w:val="false"/>
                <w:i w:val="false"/>
                <w:color w:val="000000"/>
                <w:sz w:val="20"/>
              </w:rPr>
              <w:t>
130</w:t>
            </w:r>
          </w:p>
          <w:bookmarkEnd w:id="57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независимой экспертной оценки ключевых сфер деятельности центральных государственных органов</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первого блока оценки "Достижение стратегических целей и бюджетных программ" предусматривается проведение независимой экспертной оценки развития ключевых сфер деятельности центральных государственных органов в целях объективизации и верификации результатов оценки, полученных на основе отчетных данных самих государственных органов. Перечень оцениваемых ключевых сфер сформирован в рамках совместного проекта с Программой развития ООН, в котором определена 41 сфера деятельности центральных государственных органов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73"/>
          <w:p>
            <w:pPr>
              <w:spacing w:after="20"/>
              <w:ind w:left="20"/>
              <w:jc w:val="both"/>
            </w:pPr>
            <w:r>
              <w:rPr>
                <w:rFonts w:ascii="Times New Roman"/>
                <w:b w:val="false"/>
                <w:i w:val="false"/>
                <w:color w:val="000000"/>
                <w:sz w:val="20"/>
              </w:rPr>
              <w:t>
131</w:t>
            </w:r>
          </w:p>
          <w:bookmarkEnd w:id="57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нормативно-правовой базы и методологии в сфере государственно-частного партнерства – 5 этап</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и интегрированных с ними нормативных правовых актов, а также типовой документаций к новым формам государственно - частного партнерства для практического применения центральными и местными исполнительными органами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74"/>
          <w:p>
            <w:pPr>
              <w:spacing w:after="20"/>
              <w:ind w:left="20"/>
              <w:jc w:val="both"/>
            </w:pPr>
            <w:r>
              <w:rPr>
                <w:rFonts w:ascii="Times New Roman"/>
                <w:b w:val="false"/>
                <w:i w:val="false"/>
                <w:color w:val="000000"/>
                <w:sz w:val="20"/>
              </w:rPr>
              <w:t>
132</w:t>
            </w:r>
          </w:p>
          <w:bookmarkEnd w:id="57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нормативно – правовой базы в части управления государственными инвестиционными проектами – 3 этап</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процессов управления государственными инвестиционными проектами, в том числе проведения оценки реализации государственных инвестиционных проектов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575"/>
          <w:p>
            <w:pPr>
              <w:spacing w:after="20"/>
              <w:ind w:left="20"/>
              <w:jc w:val="both"/>
            </w:pPr>
            <w:r>
              <w:rPr>
                <w:rFonts w:ascii="Times New Roman"/>
                <w:b w:val="false"/>
                <w:i w:val="false"/>
                <w:color w:val="000000"/>
                <w:sz w:val="20"/>
              </w:rPr>
              <w:t>
133</w:t>
            </w:r>
          </w:p>
          <w:bookmarkEnd w:id="57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Евразийского экономического союза и прочих международных обязательств страны и законодательства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576"/>
          <w:p>
            <w:pPr>
              <w:spacing w:after="20"/>
              <w:ind w:left="20"/>
              <w:jc w:val="both"/>
            </w:pPr>
            <w:r>
              <w:rPr>
                <w:rFonts w:ascii="Times New Roman"/>
                <w:b w:val="false"/>
                <w:i w:val="false"/>
                <w:color w:val="000000"/>
                <w:sz w:val="20"/>
              </w:rPr>
              <w:t>
134</w:t>
            </w:r>
          </w:p>
          <w:bookmarkEnd w:id="57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и рекомендаций по устранению торговых и административных барьеров при доступе на внешние рынки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оказание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странами-партнерами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577"/>
          <w:p>
            <w:pPr>
              <w:spacing w:after="20"/>
              <w:ind w:left="20"/>
              <w:jc w:val="both"/>
            </w:pPr>
            <w:r>
              <w:rPr>
                <w:rFonts w:ascii="Times New Roman"/>
                <w:b w:val="false"/>
                <w:i w:val="false"/>
                <w:color w:val="000000"/>
                <w:sz w:val="20"/>
              </w:rPr>
              <w:t>
135</w:t>
            </w:r>
          </w:p>
          <w:bookmarkEnd w:id="57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аналитической поддержки по вопросам конкурентоспособности промышленности, связанным с текущим функционированием в рамках Евразийского экономического союза вкупе с нормами, предусмотренными в Договоре о Евразийском экономическом союзе. </w:t>
            </w:r>
            <w:r>
              <w:br/>
            </w:r>
            <w:r>
              <w:rPr>
                <w:rFonts w:ascii="Times New Roman"/>
                <w:b w:val="false"/>
                <w:i w:val="false"/>
                <w:color w:val="000000"/>
                <w:sz w:val="20"/>
              </w:rPr>
              <w:t>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в сфере промышленности между государствами-членами Евразийского экономического союза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578"/>
          <w:p>
            <w:pPr>
              <w:spacing w:after="20"/>
              <w:ind w:left="20"/>
              <w:jc w:val="both"/>
            </w:pPr>
            <w:r>
              <w:rPr>
                <w:rFonts w:ascii="Times New Roman"/>
                <w:b w:val="false"/>
                <w:i w:val="false"/>
                <w:color w:val="000000"/>
                <w:sz w:val="20"/>
              </w:rPr>
              <w:t>
136</w:t>
            </w:r>
          </w:p>
          <w:bookmarkEnd w:id="57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w:t>
            </w:r>
            <w:r>
              <w:br/>
            </w:r>
            <w:r>
              <w:rPr>
                <w:rFonts w:ascii="Times New Roman"/>
                <w:b w:val="false"/>
                <w:i w:val="false"/>
                <w:color w:val="000000"/>
                <w:sz w:val="20"/>
              </w:rPr>
              <w:t>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в сфере сельского хозяйства между государствами-членами Евразийского экономического союза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579"/>
          <w:p>
            <w:pPr>
              <w:spacing w:after="20"/>
              <w:ind w:left="20"/>
              <w:jc w:val="both"/>
            </w:pPr>
            <w:r>
              <w:rPr>
                <w:rFonts w:ascii="Times New Roman"/>
                <w:b w:val="false"/>
                <w:i w:val="false"/>
                <w:color w:val="000000"/>
                <w:sz w:val="20"/>
              </w:rPr>
              <w:t>
137</w:t>
            </w:r>
          </w:p>
          <w:bookmarkEnd w:id="57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процесса вступления Республики Казахстан в Организацию экономического сотрудничества и развития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580"/>
          <w:p>
            <w:pPr>
              <w:spacing w:after="20"/>
              <w:ind w:left="20"/>
              <w:jc w:val="both"/>
            </w:pPr>
            <w:r>
              <w:rPr>
                <w:rFonts w:ascii="Times New Roman"/>
                <w:b w:val="false"/>
                <w:i w:val="false"/>
                <w:color w:val="000000"/>
                <w:sz w:val="20"/>
              </w:rPr>
              <w:t>
138</w:t>
            </w:r>
          </w:p>
          <w:bookmarkEnd w:id="58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внутренней торговли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581"/>
          <w:p>
            <w:pPr>
              <w:spacing w:after="20"/>
              <w:ind w:left="20"/>
              <w:jc w:val="both"/>
            </w:pPr>
            <w:r>
              <w:rPr>
                <w:rFonts w:ascii="Times New Roman"/>
                <w:b w:val="false"/>
                <w:i w:val="false"/>
                <w:color w:val="000000"/>
                <w:sz w:val="20"/>
              </w:rPr>
              <w:t>
139</w:t>
            </w:r>
          </w:p>
          <w:bookmarkEnd w:id="58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электронной торговли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зарубежных стран по ведению электронной торговли, анализ текущего состояния и перспектив развития системы электронной торговли в Республике Казахстан. Выработка рекомендаций по дальнейшему развитию отрасли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82"/>
          <w:p>
            <w:pPr>
              <w:spacing w:after="20"/>
              <w:ind w:left="20"/>
              <w:jc w:val="both"/>
            </w:pPr>
            <w:r>
              <w:rPr>
                <w:rFonts w:ascii="Times New Roman"/>
                <w:b w:val="false"/>
                <w:i w:val="false"/>
                <w:color w:val="000000"/>
                <w:sz w:val="20"/>
              </w:rPr>
              <w:t>
140</w:t>
            </w:r>
          </w:p>
          <w:bookmarkEnd w:id="58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Астанинского экономического форума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X Астанинского экономического форума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83"/>
          <w:p>
            <w:pPr>
              <w:spacing w:after="20"/>
              <w:ind w:left="20"/>
              <w:jc w:val="both"/>
            </w:pPr>
            <w:r>
              <w:rPr>
                <w:rFonts w:ascii="Times New Roman"/>
                <w:b w:val="false"/>
                <w:i w:val="false"/>
                <w:color w:val="000000"/>
                <w:sz w:val="20"/>
              </w:rPr>
              <w:t>
141</w:t>
            </w:r>
          </w:p>
          <w:bookmarkEnd w:id="58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влияния мер и решений, принимаемых местными исполнительными органами, на достижение социально значимых результатов на социальное самочувствие населения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характера влияния социально-экономического развития регионов, а также мер и решений, принимаемых местными исполнительными органами на социальное самочувствие населения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584"/>
          <w:p>
            <w:pPr>
              <w:spacing w:after="20"/>
              <w:ind w:left="20"/>
              <w:jc w:val="both"/>
            </w:pPr>
            <w:r>
              <w:rPr>
                <w:rFonts w:ascii="Times New Roman"/>
                <w:b w:val="false"/>
                <w:i w:val="false"/>
                <w:color w:val="000000"/>
                <w:sz w:val="20"/>
              </w:rPr>
              <w:t>
142</w:t>
            </w:r>
          </w:p>
          <w:bookmarkEnd w:id="58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Интегрированный подход к фискальному управлению</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формированию интегрированного подхода к фискальному менеджменту на примере зарубежных стран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585"/>
          <w:p>
            <w:pPr>
              <w:spacing w:after="20"/>
              <w:ind w:left="20"/>
              <w:jc w:val="both"/>
            </w:pPr>
            <w:r>
              <w:rPr>
                <w:rFonts w:ascii="Times New Roman"/>
                <w:b w:val="false"/>
                <w:i w:val="false"/>
                <w:color w:val="000000"/>
                <w:sz w:val="20"/>
              </w:rPr>
              <w:t>
143</w:t>
            </w:r>
          </w:p>
          <w:bookmarkEnd w:id="58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сопровождение обеспечения эффективного антимонопольного регулирования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совершенствованию политики по защите конкуренции и ограничению монополистической деятельности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586"/>
          <w:p>
            <w:pPr>
              <w:spacing w:after="20"/>
              <w:ind w:left="20"/>
              <w:jc w:val="both"/>
            </w:pPr>
            <w:r>
              <w:rPr>
                <w:rFonts w:ascii="Times New Roman"/>
                <w:b w:val="false"/>
                <w:i w:val="false"/>
                <w:color w:val="000000"/>
                <w:sz w:val="20"/>
              </w:rPr>
              <w:t>
144</w:t>
            </w:r>
          </w:p>
          <w:bookmarkEnd w:id="58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разработки программы по стимулированию экспортного потенциала Республики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экспортного потенциала Казахстана с использованием современных экономико-математических методов и разработка системных рекомендаций по институциональным изменениям, мерам финансовой, инфраструктур ной и сервисной поддержке роста и диверсификации экспорта товаров и услуг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587"/>
          <w:p>
            <w:pPr>
              <w:spacing w:after="20"/>
              <w:ind w:left="20"/>
              <w:jc w:val="both"/>
            </w:pPr>
            <w:r>
              <w:rPr>
                <w:rFonts w:ascii="Times New Roman"/>
                <w:b w:val="false"/>
                <w:i w:val="false"/>
                <w:color w:val="000000"/>
                <w:sz w:val="20"/>
              </w:rPr>
              <w:t>
145</w:t>
            </w:r>
          </w:p>
          <w:bookmarkEnd w:id="58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сопровождение системы государственного планирования (Стратегический план развития до 2025 года)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реализации стратегических целей и оказание экспертного сопровождения в доработки Стратегического плана развития Республики Казахстан до 2025 года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588"/>
          <w:p>
            <w:pPr>
              <w:spacing w:after="20"/>
              <w:ind w:left="20"/>
              <w:jc w:val="both"/>
            </w:pPr>
            <w:r>
              <w:rPr>
                <w:rFonts w:ascii="Times New Roman"/>
                <w:b w:val="false"/>
                <w:i w:val="false"/>
                <w:color w:val="000000"/>
                <w:sz w:val="20"/>
              </w:rPr>
              <w:t>
146</w:t>
            </w:r>
          </w:p>
          <w:bookmarkEnd w:id="58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разработке новой модели экономического роста в контексте третьей технологической модернизации (модернизация 3.0)</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комплексного анализа и выработка практических рекомендаций к новой модели экономического роста в контексте 3-й технологической модернизации с учетом послания Президента Республики Казахстан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89"/>
          <w:p>
            <w:pPr>
              <w:spacing w:after="20"/>
              <w:ind w:left="20"/>
              <w:jc w:val="both"/>
            </w:pPr>
            <w:r>
              <w:rPr>
                <w:rFonts w:ascii="Times New Roman"/>
                <w:b w:val="false"/>
                <w:i w:val="false"/>
                <w:color w:val="000000"/>
                <w:sz w:val="20"/>
              </w:rPr>
              <w:t>
147</w:t>
            </w:r>
          </w:p>
          <w:bookmarkEnd w:id="58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комплекса мер по фронтальному снижению издержек бизнеса и "ревизия" законодательства по исключению правовых барьеров, препятствующих развитию конкуренции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комплекса мер по фронтальному снижению издержек бизнеса и "ревизия" законодательства по исключению правовых барьеров, препятствующих развитию конкуренции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590"/>
          <w:p>
            <w:pPr>
              <w:spacing w:after="20"/>
              <w:ind w:left="20"/>
              <w:jc w:val="both"/>
            </w:pPr>
            <w:r>
              <w:rPr>
                <w:rFonts w:ascii="Times New Roman"/>
                <w:b w:val="false"/>
                <w:i w:val="false"/>
                <w:color w:val="000000"/>
                <w:sz w:val="20"/>
              </w:rPr>
              <w:t>
148</w:t>
            </w:r>
          </w:p>
          <w:bookmarkEnd w:id="59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совершенствования региональной политики, в том числе вопросы местного управления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совершенствованию административно-территориального устройства Казахстана с учетом приоритетов современной региональной политики, совершенствованию инструментов региональной политики Республики Казахстан, проведение оценки эффективности инструментов региональной политики и выработка рекомендаций по повышению их эффективности, а также осуществление комплекса мероприятий по организации проведения семинаров работников региональных центров обучения государственных служащих. Экспертно-аналитическое и методологическое сопровождение оценки эффективности деятельности местных исполнительных органов. Разработка сценариев территориально-пространственного развития макрорегионов и городских агломераций Республики Казахстан до 2025 года.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91"/>
          <w:p>
            <w:pPr>
              <w:spacing w:after="20"/>
              <w:ind w:left="20"/>
              <w:jc w:val="both"/>
            </w:pPr>
            <w:r>
              <w:rPr>
                <w:rFonts w:ascii="Times New Roman"/>
                <w:b w:val="false"/>
                <w:i w:val="false"/>
                <w:color w:val="000000"/>
                <w:sz w:val="20"/>
              </w:rPr>
              <w:t>
149</w:t>
            </w:r>
          </w:p>
          <w:bookmarkEnd w:id="59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рейтинга по легкости ведения бизнеса в регионах Республики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условий ведения бизнеса в регионах Республики Казахстан на основе рейтинга по легкости ведения бизнеса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предпринимательства"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592"/>
          <w:p>
            <w:pPr>
              <w:spacing w:after="20"/>
              <w:ind w:left="20"/>
              <w:jc w:val="both"/>
            </w:pPr>
            <w:r>
              <w:rPr>
                <w:rFonts w:ascii="Times New Roman"/>
                <w:b w:val="false"/>
                <w:i w:val="false"/>
                <w:color w:val="000000"/>
                <w:sz w:val="20"/>
              </w:rPr>
              <w:t>
150</w:t>
            </w:r>
          </w:p>
          <w:bookmarkEnd w:id="59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МСБ на базе АОО "Назарбаев Университет"</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МСБ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в рамках четвертого направления Программы "Дорожная карта бизнеса 2020"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"Реализация мероприятий в рамках Единой программы поддержки и развития бизнеса "Дорожная карта бизнеса 2020"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593"/>
          <w:p>
            <w:pPr>
              <w:spacing w:after="20"/>
              <w:ind w:left="20"/>
              <w:jc w:val="both"/>
            </w:pPr>
            <w:r>
              <w:rPr>
                <w:rFonts w:ascii="Times New Roman"/>
                <w:b w:val="false"/>
                <w:i w:val="false"/>
                <w:color w:val="000000"/>
                <w:sz w:val="20"/>
              </w:rPr>
              <w:t>
151</w:t>
            </w:r>
          </w:p>
          <w:bookmarkEnd w:id="59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94"/>
          <w:p>
            <w:pPr>
              <w:spacing w:after="20"/>
              <w:ind w:left="20"/>
              <w:jc w:val="both"/>
            </w:pPr>
            <w:r>
              <w:rPr>
                <w:rFonts w:ascii="Times New Roman"/>
                <w:b w:val="false"/>
                <w:i w:val="false"/>
                <w:color w:val="000000"/>
                <w:sz w:val="20"/>
              </w:rPr>
              <w:t>
152</w:t>
            </w:r>
          </w:p>
          <w:bookmarkEnd w:id="59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а также "KazakhTV"</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13 949 331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95"/>
          <w:p>
            <w:pPr>
              <w:spacing w:after="20"/>
              <w:ind w:left="20"/>
              <w:jc w:val="both"/>
            </w:pPr>
            <w:r>
              <w:rPr>
                <w:rFonts w:ascii="Times New Roman"/>
                <w:b w:val="false"/>
                <w:i w:val="false"/>
                <w:color w:val="000000"/>
                <w:sz w:val="20"/>
              </w:rPr>
              <w:t>
153</w:t>
            </w:r>
          </w:p>
          <w:bookmarkEnd w:id="59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радио "Казахское радио", "Шалкар", "Астана", и "Classic"</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18 893 228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596"/>
          <w:p>
            <w:pPr>
              <w:spacing w:after="20"/>
              <w:ind w:left="20"/>
              <w:jc w:val="both"/>
            </w:pPr>
            <w:r>
              <w:rPr>
                <w:rFonts w:ascii="Times New Roman"/>
                <w:b w:val="false"/>
                <w:i w:val="false"/>
                <w:color w:val="000000"/>
                <w:sz w:val="20"/>
              </w:rPr>
              <w:t>
154</w:t>
            </w:r>
          </w:p>
          <w:bookmarkEnd w:id="59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 в Республике Казахстан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97"/>
          <w:p>
            <w:pPr>
              <w:spacing w:after="20"/>
              <w:ind w:left="20"/>
              <w:jc w:val="both"/>
            </w:pPr>
            <w:r>
              <w:rPr>
                <w:rFonts w:ascii="Times New Roman"/>
                <w:b w:val="false"/>
                <w:i w:val="false"/>
                <w:color w:val="000000"/>
                <w:sz w:val="20"/>
              </w:rPr>
              <w:t>
155</w:t>
            </w:r>
          </w:p>
          <w:bookmarkEnd w:id="59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598"/>
          <w:p>
            <w:pPr>
              <w:spacing w:after="20"/>
              <w:ind w:left="20"/>
              <w:jc w:val="both"/>
            </w:pPr>
            <w:r>
              <w:rPr>
                <w:rFonts w:ascii="Times New Roman"/>
                <w:b w:val="false"/>
                <w:i w:val="false"/>
                <w:color w:val="000000"/>
                <w:sz w:val="20"/>
              </w:rPr>
              <w:t>
156</w:t>
            </w:r>
          </w:p>
          <w:bookmarkEnd w:id="59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599"/>
          <w:p>
            <w:pPr>
              <w:spacing w:after="20"/>
              <w:ind w:left="20"/>
              <w:jc w:val="both"/>
            </w:pPr>
            <w:r>
              <w:rPr>
                <w:rFonts w:ascii="Times New Roman"/>
                <w:b w:val="false"/>
                <w:i w:val="false"/>
                <w:color w:val="000000"/>
                <w:sz w:val="20"/>
              </w:rPr>
              <w:t>
157</w:t>
            </w:r>
          </w:p>
          <w:bookmarkEnd w:id="59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"Центр анализа и информации"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600"/>
          <w:p>
            <w:pPr>
              <w:spacing w:after="20"/>
              <w:ind w:left="20"/>
              <w:jc w:val="both"/>
            </w:pPr>
            <w:r>
              <w:rPr>
                <w:rFonts w:ascii="Times New Roman"/>
                <w:b w:val="false"/>
                <w:i w:val="false"/>
                <w:color w:val="000000"/>
                <w:sz w:val="20"/>
              </w:rPr>
              <w:t>
158</w:t>
            </w:r>
          </w:p>
          <w:bookmarkEnd w:id="60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601"/>
          <w:p>
            <w:pPr>
              <w:spacing w:after="20"/>
              <w:ind w:left="20"/>
              <w:jc w:val="both"/>
            </w:pPr>
            <w:r>
              <w:rPr>
                <w:rFonts w:ascii="Times New Roman"/>
                <w:b w:val="false"/>
                <w:i w:val="false"/>
                <w:color w:val="000000"/>
                <w:sz w:val="20"/>
              </w:rPr>
              <w:t>
159</w:t>
            </w:r>
          </w:p>
          <w:bookmarkEnd w:id="60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602"/>
          <w:p>
            <w:pPr>
              <w:spacing w:after="20"/>
              <w:ind w:left="20"/>
              <w:jc w:val="both"/>
            </w:pPr>
            <w:r>
              <w:rPr>
                <w:rFonts w:ascii="Times New Roman"/>
                <w:b w:val="false"/>
                <w:i w:val="false"/>
                <w:color w:val="000000"/>
                <w:sz w:val="20"/>
              </w:rPr>
              <w:t>
160</w:t>
            </w:r>
          </w:p>
          <w:bookmarkEnd w:id="60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ТОО "Международное информационное агентство "Казинформ"</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Формирование положительного международного имиджа, популяризация Казахстана в мире на всех языковых версиях сайта.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r>
              <w:br/>
            </w:r>
            <w:r>
              <w:rPr>
                <w:rFonts w:ascii="Times New Roman"/>
                <w:b w:val="false"/>
                <w:i w:val="false"/>
                <w:color w:val="000000"/>
                <w:sz w:val="20"/>
              </w:rPr>
              <w:t>
100 "Размещение государственного информационного заказа"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603"/>
          <w:p>
            <w:pPr>
              <w:spacing w:after="20"/>
              <w:ind w:left="20"/>
              <w:jc w:val="both"/>
            </w:pPr>
            <w:r>
              <w:rPr>
                <w:rFonts w:ascii="Times New Roman"/>
                <w:b w:val="false"/>
                <w:i w:val="false"/>
                <w:color w:val="000000"/>
                <w:sz w:val="20"/>
              </w:rPr>
              <w:t>
161</w:t>
            </w:r>
          </w:p>
          <w:bookmarkEnd w:id="60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научно-технологической и опытно-экспериментальной базы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Опытно-конструкторские работы, включающие полный цикл создания научно-технологического космического аппарата (проектирование, изготовление, сборка, испытания, запуск и испытания на орбите)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оборонной и аэрокосмической промышленности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СП "Ғалам"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"Развитие научно-технологической и опытно-экспериментальной базы" </w:t>
            </w:r>
            <w:r>
              <w:br/>
            </w:r>
            <w:r>
              <w:rPr>
                <w:rFonts w:ascii="Times New Roman"/>
                <w:b w:val="false"/>
                <w:i w:val="false"/>
                <w:color w:val="000000"/>
                <w:sz w:val="20"/>
              </w:rPr>
              <w:t>
101 "Создание космической системы научно-технологического назначения"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04"/>
          <w:p>
            <w:pPr>
              <w:spacing w:after="20"/>
              <w:ind w:left="20"/>
              <w:jc w:val="both"/>
            </w:pPr>
            <w:r>
              <w:rPr>
                <w:rFonts w:ascii="Times New Roman"/>
                <w:b w:val="false"/>
                <w:i w:val="false"/>
                <w:color w:val="000000"/>
                <w:sz w:val="20"/>
              </w:rPr>
              <w:t>
162</w:t>
            </w:r>
          </w:p>
          <w:bookmarkEnd w:id="604"/>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w:t>
            </w:r>
            <w:r>
              <w:br/>
            </w:r>
            <w:r>
              <w:rPr>
                <w:rFonts w:ascii="Times New Roman"/>
                <w:b w:val="false"/>
                <w:i w:val="false"/>
                <w:color w:val="000000"/>
                <w:sz w:val="20"/>
              </w:rPr>
              <w:t>
мероприятия по рекультивации земельных участков, загрязненных нефтепродуктами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оборонной и аэрокосмической промышленности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"Обеспечение сохранности и расширения использования космической инфраструктуры" </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605"/>
          <w:p>
            <w:pPr>
              <w:spacing w:after="20"/>
              <w:ind w:left="20"/>
              <w:jc w:val="both"/>
            </w:pPr>
            <w:r>
              <w:rPr>
                <w:rFonts w:ascii="Times New Roman"/>
                <w:b w:val="false"/>
                <w:i w:val="false"/>
                <w:color w:val="000000"/>
                <w:sz w:val="20"/>
              </w:rPr>
              <w:t>
163</w:t>
            </w:r>
          </w:p>
          <w:bookmarkEnd w:id="605"/>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оборонной и аэрокосмической промышленности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r>
              <w:br/>
            </w:r>
            <w:r>
              <w:br/>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103 "Обеспечение сохранности объектов комплекса "Байконур", не вошедших в состав аренды Российской Федерации и исключенных из него"</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606"/>
          <w:p>
            <w:pPr>
              <w:spacing w:after="20"/>
              <w:ind w:left="20"/>
              <w:jc w:val="both"/>
            </w:pPr>
            <w:r>
              <w:rPr>
                <w:rFonts w:ascii="Times New Roman"/>
                <w:b w:val="false"/>
                <w:i w:val="false"/>
                <w:color w:val="000000"/>
                <w:sz w:val="20"/>
              </w:rPr>
              <w:t>
164</w:t>
            </w:r>
          </w:p>
          <w:bookmarkEnd w:id="606"/>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оборонной и аэрокосмической промышленности Республики Казахстан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"Реализация мероприятий мобилизационной подготовки, мобилизации и формирования государственного материального резерва" 100 "Услуги по совершенствованию мобилизационной подготовки и мобилизации"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07"/>
          <w:p>
            <w:pPr>
              <w:spacing w:after="20"/>
              <w:ind w:left="20"/>
              <w:jc w:val="both"/>
            </w:pPr>
            <w:r>
              <w:rPr>
                <w:rFonts w:ascii="Times New Roman"/>
                <w:b w:val="false"/>
                <w:i w:val="false"/>
                <w:color w:val="000000"/>
                <w:sz w:val="20"/>
              </w:rPr>
              <w:t>
165</w:t>
            </w:r>
          </w:p>
          <w:bookmarkEnd w:id="607"/>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 Счетного комитета по контролю за исполнением республиканского бюджета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101 "Исследования в сфере государственного аудита и финансового контроля"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1855"/>
        <w:gridCol w:w="78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699" w:id="608"/>
                <w:p>
                  <w:pPr>
                    <w:spacing w:after="0"/>
                    <w:ind w:left="0"/>
                    <w:jc w:val="both"/>
                  </w:pPr>
                  <w:r>
                    <w:rPr>
                      <w:rFonts w:ascii="Times New Roman"/>
                      <w:b/>
                      <w:i w:val="false"/>
                      <w:color w:val="000000"/>
                    </w:rPr>
                    <w:t xml:space="preserve"> Распределение </w:t>
                  </w:r>
                  <w:r>
                    <w:br/>
                  </w:r>
                  <w:r>
                    <w:rPr>
                      <w:rFonts w:ascii="Times New Roman"/>
                      <w:b/>
                      <w:i w:val="false"/>
                      <w:color w:val="000000"/>
                    </w:rPr>
                    <w:t>сумм целевых текущих трансфертов областным бюджетам, бюджетам городов Астаны и Алматы на возмещение части расходов, понесенных субьектом агропромышленного комплекса, при инвестиционных вложениях</w:t>
                  </w:r>
                </w:p>
                <w:bookmarkEnd w:id="608"/>
              </w:tc>
            </w:tr>
          </w:tbl>
          <w:p/>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609"/>
          <w:p>
            <w:pPr>
              <w:spacing w:after="20"/>
              <w:ind w:left="20"/>
              <w:jc w:val="both"/>
            </w:pPr>
            <w:r>
              <w:rPr>
                <w:rFonts w:ascii="Times New Roman"/>
                <w:b w:val="false"/>
                <w:i w:val="false"/>
                <w:color w:val="000000"/>
                <w:sz w:val="20"/>
              </w:rPr>
              <w:t>
№ п/п</w:t>
            </w:r>
          </w:p>
          <w:bookmarkEnd w:id="609"/>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76 224 873</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610"/>
          <w:p>
            <w:pPr>
              <w:spacing w:after="20"/>
              <w:ind w:left="20"/>
              <w:jc w:val="both"/>
            </w:pPr>
            <w:r>
              <w:rPr>
                <w:rFonts w:ascii="Times New Roman"/>
                <w:b w:val="false"/>
                <w:i w:val="false"/>
                <w:color w:val="000000"/>
                <w:sz w:val="20"/>
              </w:rPr>
              <w:t>
1.</w:t>
            </w:r>
          </w:p>
          <w:bookmarkEnd w:id="610"/>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13 370 032</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11"/>
          <w:p>
            <w:pPr>
              <w:spacing w:after="20"/>
              <w:ind w:left="20"/>
              <w:jc w:val="both"/>
            </w:pPr>
            <w:r>
              <w:rPr>
                <w:rFonts w:ascii="Times New Roman"/>
                <w:b w:val="false"/>
                <w:i w:val="false"/>
                <w:color w:val="000000"/>
                <w:sz w:val="20"/>
              </w:rPr>
              <w:t>
2.</w:t>
            </w:r>
          </w:p>
          <w:bookmarkEnd w:id="611"/>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2 237 982</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612"/>
          <w:p>
            <w:pPr>
              <w:spacing w:after="20"/>
              <w:ind w:left="20"/>
              <w:jc w:val="both"/>
            </w:pPr>
            <w:r>
              <w:rPr>
                <w:rFonts w:ascii="Times New Roman"/>
                <w:b w:val="false"/>
                <w:i w:val="false"/>
                <w:color w:val="000000"/>
                <w:sz w:val="20"/>
              </w:rPr>
              <w:t>
3.</w:t>
            </w:r>
          </w:p>
          <w:bookmarkEnd w:id="612"/>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7 262 948</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613"/>
          <w:p>
            <w:pPr>
              <w:spacing w:after="20"/>
              <w:ind w:left="20"/>
              <w:jc w:val="both"/>
            </w:pPr>
            <w:r>
              <w:rPr>
                <w:rFonts w:ascii="Times New Roman"/>
                <w:b w:val="false"/>
                <w:i w:val="false"/>
                <w:color w:val="000000"/>
                <w:sz w:val="20"/>
              </w:rPr>
              <w:t>
4.</w:t>
            </w:r>
          </w:p>
          <w:bookmarkEnd w:id="613"/>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1 127 780</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614"/>
          <w:p>
            <w:pPr>
              <w:spacing w:after="20"/>
              <w:ind w:left="20"/>
              <w:jc w:val="both"/>
            </w:pPr>
            <w:r>
              <w:rPr>
                <w:rFonts w:ascii="Times New Roman"/>
                <w:b w:val="false"/>
                <w:i w:val="false"/>
                <w:color w:val="000000"/>
                <w:sz w:val="20"/>
              </w:rPr>
              <w:t>
5.</w:t>
            </w:r>
          </w:p>
          <w:bookmarkEnd w:id="614"/>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5 699 995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615"/>
          <w:p>
            <w:pPr>
              <w:spacing w:after="20"/>
              <w:ind w:left="20"/>
              <w:jc w:val="both"/>
            </w:pPr>
            <w:r>
              <w:rPr>
                <w:rFonts w:ascii="Times New Roman"/>
                <w:b w:val="false"/>
                <w:i w:val="false"/>
                <w:color w:val="000000"/>
                <w:sz w:val="20"/>
              </w:rPr>
              <w:t>
6.</w:t>
            </w:r>
          </w:p>
          <w:bookmarkEnd w:id="615"/>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616"/>
          <w:p>
            <w:pPr>
              <w:spacing w:after="20"/>
              <w:ind w:left="20"/>
              <w:jc w:val="both"/>
            </w:pPr>
            <w:r>
              <w:rPr>
                <w:rFonts w:ascii="Times New Roman"/>
                <w:b w:val="false"/>
                <w:i w:val="false"/>
                <w:color w:val="000000"/>
                <w:sz w:val="20"/>
              </w:rPr>
              <w:t>
7.</w:t>
            </w:r>
          </w:p>
          <w:bookmarkEnd w:id="616"/>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1 790 917</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617"/>
          <w:p>
            <w:pPr>
              <w:spacing w:after="20"/>
              <w:ind w:left="20"/>
              <w:jc w:val="both"/>
            </w:pPr>
            <w:r>
              <w:rPr>
                <w:rFonts w:ascii="Times New Roman"/>
                <w:b w:val="false"/>
                <w:i w:val="false"/>
                <w:color w:val="000000"/>
                <w:sz w:val="20"/>
              </w:rPr>
              <w:t>
8.</w:t>
            </w:r>
          </w:p>
          <w:bookmarkEnd w:id="617"/>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5 460 247</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18"/>
          <w:p>
            <w:pPr>
              <w:spacing w:after="20"/>
              <w:ind w:left="20"/>
              <w:jc w:val="both"/>
            </w:pPr>
            <w:r>
              <w:rPr>
                <w:rFonts w:ascii="Times New Roman"/>
                <w:b w:val="false"/>
                <w:i w:val="false"/>
                <w:color w:val="000000"/>
                <w:sz w:val="20"/>
              </w:rPr>
              <w:t>
9.</w:t>
            </w:r>
          </w:p>
          <w:bookmarkEnd w:id="618"/>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12 808 896</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619"/>
          <w:p>
            <w:pPr>
              <w:spacing w:after="20"/>
              <w:ind w:left="20"/>
              <w:jc w:val="both"/>
            </w:pPr>
            <w:r>
              <w:rPr>
                <w:rFonts w:ascii="Times New Roman"/>
                <w:b w:val="false"/>
                <w:i w:val="false"/>
                <w:color w:val="000000"/>
                <w:sz w:val="20"/>
              </w:rPr>
              <w:t>
10.</w:t>
            </w:r>
          </w:p>
          <w:bookmarkEnd w:id="619"/>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643 426</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20"/>
          <w:p>
            <w:pPr>
              <w:spacing w:after="20"/>
              <w:ind w:left="20"/>
              <w:jc w:val="both"/>
            </w:pPr>
            <w:r>
              <w:rPr>
                <w:rFonts w:ascii="Times New Roman"/>
                <w:b w:val="false"/>
                <w:i w:val="false"/>
                <w:color w:val="000000"/>
                <w:sz w:val="20"/>
              </w:rPr>
              <w:t>
11.</w:t>
            </w:r>
          </w:p>
          <w:bookmarkEnd w:id="620"/>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260 240</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21"/>
          <w:p>
            <w:pPr>
              <w:spacing w:after="20"/>
              <w:ind w:left="20"/>
              <w:jc w:val="both"/>
            </w:pPr>
            <w:r>
              <w:rPr>
                <w:rFonts w:ascii="Times New Roman"/>
                <w:b w:val="false"/>
                <w:i w:val="false"/>
                <w:color w:val="000000"/>
                <w:sz w:val="20"/>
              </w:rPr>
              <w:t>
12.</w:t>
            </w:r>
          </w:p>
          <w:bookmarkEnd w:id="621"/>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6 288 644</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22"/>
          <w:p>
            <w:pPr>
              <w:spacing w:after="20"/>
              <w:ind w:left="20"/>
              <w:jc w:val="both"/>
            </w:pPr>
            <w:r>
              <w:rPr>
                <w:rFonts w:ascii="Times New Roman"/>
                <w:b w:val="false"/>
                <w:i w:val="false"/>
                <w:color w:val="000000"/>
                <w:sz w:val="20"/>
              </w:rPr>
              <w:t>
13.</w:t>
            </w:r>
          </w:p>
          <w:bookmarkEnd w:id="622"/>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11 591 943</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23"/>
          <w:p>
            <w:pPr>
              <w:spacing w:after="20"/>
              <w:ind w:left="20"/>
              <w:jc w:val="both"/>
            </w:pPr>
            <w:r>
              <w:rPr>
                <w:rFonts w:ascii="Times New Roman"/>
                <w:b w:val="false"/>
                <w:i w:val="false"/>
                <w:color w:val="000000"/>
                <w:sz w:val="20"/>
              </w:rPr>
              <w:t>
14.</w:t>
            </w:r>
          </w:p>
          <w:bookmarkEnd w:id="623"/>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4 829 807</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624"/>
          <w:p>
            <w:pPr>
              <w:spacing w:after="20"/>
              <w:ind w:left="20"/>
              <w:jc w:val="both"/>
            </w:pPr>
            <w:r>
              <w:rPr>
                <w:rFonts w:ascii="Times New Roman"/>
                <w:b w:val="false"/>
                <w:i w:val="false"/>
                <w:color w:val="000000"/>
                <w:sz w:val="20"/>
              </w:rPr>
              <w:t>
15.</w:t>
            </w:r>
          </w:p>
          <w:bookmarkEnd w:id="624"/>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758 551</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25"/>
          <w:p>
            <w:pPr>
              <w:spacing w:after="20"/>
              <w:ind w:left="20"/>
              <w:jc w:val="both"/>
            </w:pPr>
            <w:r>
              <w:rPr>
                <w:rFonts w:ascii="Times New Roman"/>
                <w:b w:val="false"/>
                <w:i w:val="false"/>
                <w:color w:val="000000"/>
                <w:sz w:val="20"/>
              </w:rPr>
              <w:t>
16.</w:t>
            </w:r>
          </w:p>
          <w:bookmarkEnd w:id="625"/>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6 "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26"/>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w:t>
            </w:r>
            <w:r>
              <w:br/>
            </w:r>
            <w:r>
              <w:rPr>
                <w:rFonts w:ascii="Times New Roman"/>
                <w:b w:val="false"/>
                <w:i w:val="false"/>
                <w:color w:val="000000"/>
                <w:sz w:val="20"/>
              </w:rPr>
              <w:t>Астаны и Алматы на повышение должностных окладов</w:t>
            </w:r>
            <w:r>
              <w:br/>
            </w:r>
            <w:r>
              <w:rPr>
                <w:rFonts w:ascii="Times New Roman"/>
                <w:b w:val="false"/>
                <w:i w:val="false"/>
                <w:color w:val="000000"/>
                <w:sz w:val="20"/>
              </w:rPr>
              <w:t xml:space="preserve"> сотрудников органов внутренних дел</w:t>
            </w:r>
          </w:p>
          <w:bookmarkEnd w:id="626"/>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27"/>
          <w:p>
            <w:pPr>
              <w:spacing w:after="20"/>
              <w:ind w:left="20"/>
              <w:jc w:val="both"/>
            </w:pPr>
            <w:r>
              <w:rPr>
                <w:rFonts w:ascii="Times New Roman"/>
                <w:b w:val="false"/>
                <w:i w:val="false"/>
                <w:color w:val="000000"/>
                <w:sz w:val="20"/>
              </w:rPr>
              <w:t>
№ п/п</w:t>
            </w:r>
          </w:p>
          <w:bookmarkEnd w:id="62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5 133 033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628"/>
          <w:p>
            <w:pPr>
              <w:spacing w:after="20"/>
              <w:ind w:left="20"/>
              <w:jc w:val="both"/>
            </w:pPr>
            <w:r>
              <w:rPr>
                <w:rFonts w:ascii="Times New Roman"/>
                <w:b w:val="false"/>
                <w:i w:val="false"/>
                <w:color w:val="000000"/>
                <w:sz w:val="20"/>
              </w:rPr>
              <w:t>
1.</w:t>
            </w:r>
          </w:p>
          <w:bookmarkEnd w:id="62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629"/>
          <w:p>
            <w:pPr>
              <w:spacing w:after="20"/>
              <w:ind w:left="20"/>
              <w:jc w:val="both"/>
            </w:pPr>
            <w:r>
              <w:rPr>
                <w:rFonts w:ascii="Times New Roman"/>
                <w:b w:val="false"/>
                <w:i w:val="false"/>
                <w:color w:val="000000"/>
                <w:sz w:val="20"/>
              </w:rPr>
              <w:t>
2.</w:t>
            </w:r>
          </w:p>
          <w:bookmarkEnd w:id="62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630"/>
          <w:p>
            <w:pPr>
              <w:spacing w:after="20"/>
              <w:ind w:left="20"/>
              <w:jc w:val="both"/>
            </w:pPr>
            <w:r>
              <w:rPr>
                <w:rFonts w:ascii="Times New Roman"/>
                <w:b w:val="false"/>
                <w:i w:val="false"/>
                <w:color w:val="000000"/>
                <w:sz w:val="20"/>
              </w:rPr>
              <w:t>
3.</w:t>
            </w:r>
          </w:p>
          <w:bookmarkEnd w:id="63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31"/>
          <w:p>
            <w:pPr>
              <w:spacing w:after="20"/>
              <w:ind w:left="20"/>
              <w:jc w:val="both"/>
            </w:pPr>
            <w:r>
              <w:rPr>
                <w:rFonts w:ascii="Times New Roman"/>
                <w:b w:val="false"/>
                <w:i w:val="false"/>
                <w:color w:val="000000"/>
                <w:sz w:val="20"/>
              </w:rPr>
              <w:t>
4.</w:t>
            </w:r>
          </w:p>
          <w:bookmarkEnd w:id="63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32"/>
          <w:p>
            <w:pPr>
              <w:spacing w:after="20"/>
              <w:ind w:left="20"/>
              <w:jc w:val="both"/>
            </w:pPr>
            <w:r>
              <w:rPr>
                <w:rFonts w:ascii="Times New Roman"/>
                <w:b w:val="false"/>
                <w:i w:val="false"/>
                <w:color w:val="000000"/>
                <w:sz w:val="20"/>
              </w:rPr>
              <w:t>
5.</w:t>
            </w:r>
          </w:p>
          <w:bookmarkEnd w:id="63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633"/>
          <w:p>
            <w:pPr>
              <w:spacing w:after="20"/>
              <w:ind w:left="20"/>
              <w:jc w:val="both"/>
            </w:pPr>
            <w:r>
              <w:rPr>
                <w:rFonts w:ascii="Times New Roman"/>
                <w:b w:val="false"/>
                <w:i w:val="false"/>
                <w:color w:val="000000"/>
                <w:sz w:val="20"/>
              </w:rPr>
              <w:t>
6.</w:t>
            </w:r>
          </w:p>
          <w:bookmarkEnd w:id="63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634"/>
          <w:p>
            <w:pPr>
              <w:spacing w:after="20"/>
              <w:ind w:left="20"/>
              <w:jc w:val="both"/>
            </w:pPr>
            <w:r>
              <w:rPr>
                <w:rFonts w:ascii="Times New Roman"/>
                <w:b w:val="false"/>
                <w:i w:val="false"/>
                <w:color w:val="000000"/>
                <w:sz w:val="20"/>
              </w:rPr>
              <w:t>
7.</w:t>
            </w:r>
          </w:p>
          <w:bookmarkEnd w:id="63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635"/>
          <w:p>
            <w:pPr>
              <w:spacing w:after="20"/>
              <w:ind w:left="20"/>
              <w:jc w:val="both"/>
            </w:pPr>
            <w:r>
              <w:rPr>
                <w:rFonts w:ascii="Times New Roman"/>
                <w:b w:val="false"/>
                <w:i w:val="false"/>
                <w:color w:val="000000"/>
                <w:sz w:val="20"/>
              </w:rPr>
              <w:t>
8.</w:t>
            </w:r>
          </w:p>
          <w:bookmarkEnd w:id="63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636"/>
          <w:p>
            <w:pPr>
              <w:spacing w:after="20"/>
              <w:ind w:left="20"/>
              <w:jc w:val="both"/>
            </w:pPr>
            <w:r>
              <w:rPr>
                <w:rFonts w:ascii="Times New Roman"/>
                <w:b w:val="false"/>
                <w:i w:val="false"/>
                <w:color w:val="000000"/>
                <w:sz w:val="20"/>
              </w:rPr>
              <w:t>
9.</w:t>
            </w:r>
          </w:p>
          <w:bookmarkEnd w:id="63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637"/>
          <w:p>
            <w:pPr>
              <w:spacing w:after="20"/>
              <w:ind w:left="20"/>
              <w:jc w:val="both"/>
            </w:pPr>
            <w:r>
              <w:rPr>
                <w:rFonts w:ascii="Times New Roman"/>
                <w:b w:val="false"/>
                <w:i w:val="false"/>
                <w:color w:val="000000"/>
                <w:sz w:val="20"/>
              </w:rPr>
              <w:t>
10.</w:t>
            </w:r>
          </w:p>
          <w:bookmarkEnd w:id="63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638"/>
          <w:p>
            <w:pPr>
              <w:spacing w:after="20"/>
              <w:ind w:left="20"/>
              <w:jc w:val="both"/>
            </w:pPr>
            <w:r>
              <w:rPr>
                <w:rFonts w:ascii="Times New Roman"/>
                <w:b w:val="false"/>
                <w:i w:val="false"/>
                <w:color w:val="000000"/>
                <w:sz w:val="20"/>
              </w:rPr>
              <w:t>
11.</w:t>
            </w:r>
          </w:p>
          <w:bookmarkEnd w:id="63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639"/>
          <w:p>
            <w:pPr>
              <w:spacing w:after="20"/>
              <w:ind w:left="20"/>
              <w:jc w:val="both"/>
            </w:pPr>
            <w:r>
              <w:rPr>
                <w:rFonts w:ascii="Times New Roman"/>
                <w:b w:val="false"/>
                <w:i w:val="false"/>
                <w:color w:val="000000"/>
                <w:sz w:val="20"/>
              </w:rPr>
              <w:t>
12.</w:t>
            </w:r>
          </w:p>
          <w:bookmarkEnd w:id="63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40"/>
          <w:p>
            <w:pPr>
              <w:spacing w:after="20"/>
              <w:ind w:left="20"/>
              <w:jc w:val="both"/>
            </w:pPr>
            <w:r>
              <w:rPr>
                <w:rFonts w:ascii="Times New Roman"/>
                <w:b w:val="false"/>
                <w:i w:val="false"/>
                <w:color w:val="000000"/>
                <w:sz w:val="20"/>
              </w:rPr>
              <w:t>
13.</w:t>
            </w:r>
          </w:p>
          <w:bookmarkEnd w:id="64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641"/>
          <w:p>
            <w:pPr>
              <w:spacing w:after="20"/>
              <w:ind w:left="20"/>
              <w:jc w:val="both"/>
            </w:pPr>
            <w:r>
              <w:rPr>
                <w:rFonts w:ascii="Times New Roman"/>
                <w:b w:val="false"/>
                <w:i w:val="false"/>
                <w:color w:val="000000"/>
                <w:sz w:val="20"/>
              </w:rPr>
              <w:t>
14.</w:t>
            </w:r>
          </w:p>
          <w:bookmarkEnd w:id="64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42"/>
          <w:p>
            <w:pPr>
              <w:spacing w:after="20"/>
              <w:ind w:left="20"/>
              <w:jc w:val="both"/>
            </w:pPr>
            <w:r>
              <w:rPr>
                <w:rFonts w:ascii="Times New Roman"/>
                <w:b w:val="false"/>
                <w:i w:val="false"/>
                <w:color w:val="000000"/>
                <w:sz w:val="20"/>
              </w:rPr>
              <w:t>
15.</w:t>
            </w:r>
          </w:p>
          <w:bookmarkEnd w:id="64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643"/>
          <w:p>
            <w:pPr>
              <w:spacing w:after="20"/>
              <w:ind w:left="20"/>
              <w:jc w:val="both"/>
            </w:pPr>
            <w:r>
              <w:rPr>
                <w:rFonts w:ascii="Times New Roman"/>
                <w:b w:val="false"/>
                <w:i w:val="false"/>
                <w:color w:val="000000"/>
                <w:sz w:val="20"/>
              </w:rPr>
              <w:t>
16.</w:t>
            </w:r>
          </w:p>
          <w:bookmarkEnd w:id="64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44"/>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бюджетам городов </w:t>
            </w:r>
            <w:r>
              <w:br/>
            </w:r>
            <w:r>
              <w:rPr>
                <w:rFonts w:ascii="Times New Roman"/>
                <w:b w:val="false"/>
                <w:i w:val="false"/>
                <w:color w:val="000000"/>
                <w:sz w:val="20"/>
              </w:rPr>
              <w:t>Астаны и Алматы на субсидирование развития племенного животноводства, повышение продуктивности и качества продукции животноводства</w:t>
            </w:r>
          </w:p>
          <w:bookmarkEnd w:id="644"/>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645"/>
          <w:p>
            <w:pPr>
              <w:spacing w:after="20"/>
              <w:ind w:left="20"/>
              <w:jc w:val="both"/>
            </w:pPr>
            <w:r>
              <w:rPr>
                <w:rFonts w:ascii="Times New Roman"/>
                <w:b w:val="false"/>
                <w:i w:val="false"/>
                <w:color w:val="000000"/>
                <w:sz w:val="20"/>
              </w:rPr>
              <w:t>
№ п/п</w:t>
            </w:r>
          </w:p>
          <w:bookmarkEnd w:id="645"/>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8 902 860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46"/>
          <w:p>
            <w:pPr>
              <w:spacing w:after="20"/>
              <w:ind w:left="20"/>
              <w:jc w:val="both"/>
            </w:pPr>
            <w:r>
              <w:rPr>
                <w:rFonts w:ascii="Times New Roman"/>
                <w:b w:val="false"/>
                <w:i w:val="false"/>
                <w:color w:val="000000"/>
                <w:sz w:val="20"/>
              </w:rPr>
              <w:t>
1.</w:t>
            </w:r>
          </w:p>
          <w:bookmarkEnd w:id="646"/>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926 823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647"/>
          <w:p>
            <w:pPr>
              <w:spacing w:after="20"/>
              <w:ind w:left="20"/>
              <w:jc w:val="both"/>
            </w:pPr>
            <w:r>
              <w:rPr>
                <w:rFonts w:ascii="Times New Roman"/>
                <w:b w:val="false"/>
                <w:i w:val="false"/>
                <w:color w:val="000000"/>
                <w:sz w:val="20"/>
              </w:rPr>
              <w:t>
2.</w:t>
            </w:r>
          </w:p>
          <w:bookmarkEnd w:id="647"/>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648"/>
          <w:p>
            <w:pPr>
              <w:spacing w:after="20"/>
              <w:ind w:left="20"/>
              <w:jc w:val="both"/>
            </w:pPr>
            <w:r>
              <w:rPr>
                <w:rFonts w:ascii="Times New Roman"/>
                <w:b w:val="false"/>
                <w:i w:val="false"/>
                <w:color w:val="000000"/>
                <w:sz w:val="20"/>
              </w:rPr>
              <w:t>
3.</w:t>
            </w:r>
          </w:p>
          <w:bookmarkEnd w:id="648"/>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2 448 250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649"/>
          <w:p>
            <w:pPr>
              <w:spacing w:after="20"/>
              <w:ind w:left="20"/>
              <w:jc w:val="both"/>
            </w:pPr>
            <w:r>
              <w:rPr>
                <w:rFonts w:ascii="Times New Roman"/>
                <w:b w:val="false"/>
                <w:i w:val="false"/>
                <w:color w:val="000000"/>
                <w:sz w:val="20"/>
              </w:rPr>
              <w:t>
4.</w:t>
            </w:r>
          </w:p>
          <w:bookmarkEnd w:id="649"/>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650"/>
          <w:p>
            <w:pPr>
              <w:spacing w:after="20"/>
              <w:ind w:left="20"/>
              <w:jc w:val="both"/>
            </w:pPr>
            <w:r>
              <w:rPr>
                <w:rFonts w:ascii="Times New Roman"/>
                <w:b w:val="false"/>
                <w:i w:val="false"/>
                <w:color w:val="000000"/>
                <w:sz w:val="20"/>
              </w:rPr>
              <w:t>
5.</w:t>
            </w:r>
          </w:p>
          <w:bookmarkEnd w:id="650"/>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743 728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651"/>
          <w:p>
            <w:pPr>
              <w:spacing w:after="20"/>
              <w:ind w:left="20"/>
              <w:jc w:val="both"/>
            </w:pPr>
            <w:r>
              <w:rPr>
                <w:rFonts w:ascii="Times New Roman"/>
                <w:b w:val="false"/>
                <w:i w:val="false"/>
                <w:color w:val="000000"/>
                <w:sz w:val="20"/>
              </w:rPr>
              <w:t>
6.</w:t>
            </w:r>
          </w:p>
          <w:bookmarkEnd w:id="651"/>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998 733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52"/>
          <w:p>
            <w:pPr>
              <w:spacing w:after="20"/>
              <w:ind w:left="20"/>
              <w:jc w:val="both"/>
            </w:pPr>
            <w:r>
              <w:rPr>
                <w:rFonts w:ascii="Times New Roman"/>
                <w:b w:val="false"/>
                <w:i w:val="false"/>
                <w:color w:val="000000"/>
                <w:sz w:val="20"/>
              </w:rPr>
              <w:t>
7.</w:t>
            </w:r>
          </w:p>
          <w:bookmarkEnd w:id="652"/>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1 034 557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091"/>
        <w:gridCol w:w="77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53"/>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w:t>
            </w:r>
            <w:r>
              <w:br/>
            </w:r>
            <w:r>
              <w:rPr>
                <w:rFonts w:ascii="Times New Roman"/>
                <w:b w:val="false"/>
                <w:i w:val="false"/>
                <w:color w:val="000000"/>
                <w:sz w:val="20"/>
              </w:rPr>
              <w:t xml:space="preserve">питьевого водоснабжения </w:t>
            </w:r>
          </w:p>
          <w:bookmarkEnd w:id="653"/>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54"/>
          <w:p>
            <w:pPr>
              <w:spacing w:after="20"/>
              <w:ind w:left="20"/>
              <w:jc w:val="both"/>
            </w:pPr>
            <w:r>
              <w:rPr>
                <w:rFonts w:ascii="Times New Roman"/>
                <w:b w:val="false"/>
                <w:i w:val="false"/>
                <w:color w:val="000000"/>
                <w:sz w:val="20"/>
              </w:rPr>
              <w:t>
№ п/п</w:t>
            </w:r>
          </w:p>
          <w:bookmarkEnd w:id="654"/>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144 970</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655"/>
          <w:p>
            <w:pPr>
              <w:spacing w:after="20"/>
              <w:ind w:left="20"/>
              <w:jc w:val="both"/>
            </w:pPr>
            <w:r>
              <w:rPr>
                <w:rFonts w:ascii="Times New Roman"/>
                <w:b w:val="false"/>
                <w:i w:val="false"/>
                <w:color w:val="000000"/>
                <w:sz w:val="20"/>
              </w:rPr>
              <w:t>
1.</w:t>
            </w:r>
          </w:p>
          <w:bookmarkEnd w:id="655"/>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56"/>
          <w:p>
            <w:pPr>
              <w:spacing w:after="20"/>
              <w:ind w:left="20"/>
              <w:jc w:val="both"/>
            </w:pPr>
            <w:r>
              <w:rPr>
                <w:rFonts w:ascii="Times New Roman"/>
                <w:b w:val="false"/>
                <w:i w:val="false"/>
                <w:color w:val="000000"/>
                <w:sz w:val="20"/>
              </w:rPr>
              <w:t>
2.</w:t>
            </w:r>
          </w:p>
          <w:bookmarkEnd w:id="656"/>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657"/>
          <w:p>
            <w:pPr>
              <w:spacing w:after="20"/>
              <w:ind w:left="20"/>
              <w:jc w:val="both"/>
            </w:pPr>
            <w:r>
              <w:rPr>
                <w:rFonts w:ascii="Times New Roman"/>
                <w:b w:val="false"/>
                <w:i w:val="false"/>
                <w:color w:val="000000"/>
                <w:sz w:val="20"/>
              </w:rPr>
              <w:t>
3.</w:t>
            </w:r>
          </w:p>
          <w:bookmarkEnd w:id="657"/>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658"/>
          <w:p>
            <w:pPr>
              <w:spacing w:after="20"/>
              <w:ind w:left="20"/>
              <w:jc w:val="both"/>
            </w:pPr>
            <w:r>
              <w:rPr>
                <w:rFonts w:ascii="Times New Roman"/>
                <w:b w:val="false"/>
                <w:i w:val="false"/>
                <w:color w:val="000000"/>
                <w:sz w:val="20"/>
              </w:rPr>
              <w:t>
4.</w:t>
            </w:r>
          </w:p>
          <w:bookmarkEnd w:id="658"/>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659"/>
          <w:p>
            <w:pPr>
              <w:spacing w:after="20"/>
              <w:ind w:left="20"/>
              <w:jc w:val="both"/>
            </w:pPr>
            <w:r>
              <w:rPr>
                <w:rFonts w:ascii="Times New Roman"/>
                <w:b w:val="false"/>
                <w:i w:val="false"/>
                <w:color w:val="000000"/>
                <w:sz w:val="20"/>
              </w:rPr>
              <w:t>
5.</w:t>
            </w:r>
          </w:p>
          <w:bookmarkEnd w:id="659"/>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286"/>
        <w:gridCol w:w="87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660"/>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сумм целевых текущих трансфертов областным бюджетам на субсидирование процентных ставок по кредитам в рамках Единой программы поддержки и развития бизнеса "Дорожная карта бизнеса 2020"</w:t>
            </w:r>
          </w:p>
          <w:bookmarkEnd w:id="660"/>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661"/>
          <w:p>
            <w:pPr>
              <w:spacing w:after="20"/>
              <w:ind w:left="20"/>
              <w:jc w:val="both"/>
            </w:pPr>
            <w:r>
              <w:rPr>
                <w:rFonts w:ascii="Times New Roman"/>
                <w:b w:val="false"/>
                <w:i w:val="false"/>
                <w:color w:val="000000"/>
                <w:sz w:val="20"/>
              </w:rPr>
              <w:t>
№ п/п</w:t>
            </w:r>
          </w:p>
          <w:bookmarkEnd w:id="661"/>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1 242 883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62"/>
          <w:p>
            <w:pPr>
              <w:spacing w:after="20"/>
              <w:ind w:left="20"/>
              <w:jc w:val="both"/>
            </w:pPr>
            <w:r>
              <w:rPr>
                <w:rFonts w:ascii="Times New Roman"/>
                <w:b w:val="false"/>
                <w:i w:val="false"/>
                <w:color w:val="000000"/>
                <w:sz w:val="20"/>
              </w:rPr>
              <w:t>
1.</w:t>
            </w:r>
          </w:p>
          <w:bookmarkEnd w:id="662"/>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295 027</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63"/>
          <w:p>
            <w:pPr>
              <w:spacing w:after="20"/>
              <w:ind w:left="20"/>
              <w:jc w:val="both"/>
            </w:pPr>
            <w:r>
              <w:rPr>
                <w:rFonts w:ascii="Times New Roman"/>
                <w:b w:val="false"/>
                <w:i w:val="false"/>
                <w:color w:val="000000"/>
                <w:sz w:val="20"/>
              </w:rPr>
              <w:t>
2.</w:t>
            </w:r>
          </w:p>
          <w:bookmarkEnd w:id="663"/>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96 885</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64"/>
          <w:p>
            <w:pPr>
              <w:spacing w:after="20"/>
              <w:ind w:left="20"/>
              <w:jc w:val="both"/>
            </w:pPr>
            <w:r>
              <w:rPr>
                <w:rFonts w:ascii="Times New Roman"/>
                <w:b w:val="false"/>
                <w:i w:val="false"/>
                <w:color w:val="000000"/>
                <w:sz w:val="20"/>
              </w:rPr>
              <w:t>
3.</w:t>
            </w:r>
          </w:p>
          <w:bookmarkEnd w:id="664"/>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665"/>
          <w:p>
            <w:pPr>
              <w:spacing w:after="20"/>
              <w:ind w:left="20"/>
              <w:jc w:val="both"/>
            </w:pPr>
            <w:r>
              <w:rPr>
                <w:rFonts w:ascii="Times New Roman"/>
                <w:b w:val="false"/>
                <w:i w:val="false"/>
                <w:color w:val="000000"/>
                <w:sz w:val="20"/>
              </w:rPr>
              <w:t>
4.</w:t>
            </w:r>
          </w:p>
          <w:bookmarkEnd w:id="665"/>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589"/>
        <w:gridCol w:w="7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666"/>
          <w:p>
            <w:pPr>
              <w:spacing w:after="20"/>
              <w:ind w:left="20"/>
              <w:jc w:val="both"/>
            </w:pP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сумм целевых текущих трансфертов областным бюджетам Атырауской, Павлодарской и Южно-Казахстанской областей для компенсации потерь в результате сокращения периода повышенных ставок акцизов на бензин и дизельное топливо </w:t>
            </w:r>
          </w:p>
          <w:bookmarkEnd w:id="666"/>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667"/>
          <w:p>
            <w:pPr>
              <w:spacing w:after="20"/>
              <w:ind w:left="20"/>
              <w:jc w:val="both"/>
            </w:pPr>
            <w:r>
              <w:rPr>
                <w:rFonts w:ascii="Times New Roman"/>
                <w:b w:val="false"/>
                <w:i w:val="false"/>
                <w:color w:val="000000"/>
                <w:sz w:val="20"/>
              </w:rPr>
              <w:t>
№ п/п</w:t>
            </w:r>
          </w:p>
          <w:bookmarkEnd w:id="667"/>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5 846 425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668"/>
          <w:p>
            <w:pPr>
              <w:spacing w:after="20"/>
              <w:ind w:left="20"/>
              <w:jc w:val="both"/>
            </w:pPr>
            <w:r>
              <w:rPr>
                <w:rFonts w:ascii="Times New Roman"/>
                <w:b w:val="false"/>
                <w:i w:val="false"/>
                <w:color w:val="000000"/>
                <w:sz w:val="20"/>
              </w:rPr>
              <w:t>
1.</w:t>
            </w:r>
          </w:p>
          <w:bookmarkEnd w:id="668"/>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1 818 326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669"/>
          <w:p>
            <w:pPr>
              <w:spacing w:after="20"/>
              <w:ind w:left="20"/>
              <w:jc w:val="both"/>
            </w:pPr>
            <w:r>
              <w:rPr>
                <w:rFonts w:ascii="Times New Roman"/>
                <w:b w:val="false"/>
                <w:i w:val="false"/>
                <w:color w:val="000000"/>
                <w:sz w:val="20"/>
              </w:rPr>
              <w:t xml:space="preserve">
2. </w:t>
            </w:r>
          </w:p>
          <w:bookmarkEnd w:id="669"/>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2 237 054</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670"/>
          <w:p>
            <w:pPr>
              <w:spacing w:after="20"/>
              <w:ind w:left="20"/>
              <w:jc w:val="both"/>
            </w:pPr>
            <w:r>
              <w:rPr>
                <w:rFonts w:ascii="Times New Roman"/>
                <w:b w:val="false"/>
                <w:i w:val="false"/>
                <w:color w:val="000000"/>
                <w:sz w:val="20"/>
              </w:rPr>
              <w:t>
3.</w:t>
            </w:r>
          </w:p>
          <w:bookmarkEnd w:id="670"/>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 - Казахстанская область</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w:t>
            </w:r>
            <w:r>
              <w:rPr>
                <w:rFonts w:ascii="Times New Roman"/>
                <w:b w:val="false"/>
                <w:i w:val="false"/>
                <w:color w:val="000000"/>
                <w:sz w:val="20"/>
              </w:rPr>
              <w:t>№ 745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w:t>
            </w:r>
            <w:r>
              <w:rPr>
                <w:rFonts w:ascii="Times New Roman"/>
                <w:b w:val="false"/>
                <w:i w:val="false"/>
                <w:color w:val="000000"/>
                <w:sz w:val="20"/>
              </w:rPr>
              <w:t>№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2215"/>
        <w:gridCol w:w="7021"/>
        <w:gridCol w:w="53"/>
        <w:gridCol w:w="107"/>
        <w:gridCol w:w="5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830" w:id="671"/>
                <w:p>
                  <w:pPr>
                    <w:spacing w:after="0"/>
                    <w:ind w:left="0"/>
                    <w:jc w:val="both"/>
                  </w:pPr>
                  <w:r>
                    <w:rPr>
                      <w:rFonts w:ascii="Times New Roman"/>
                      <w:b/>
                      <w:i w:val="false"/>
                      <w:color w:val="000000"/>
                    </w:rPr>
                    <w:t xml:space="preserve"> Распределение </w:t>
                  </w:r>
                  <w:r>
                    <w:br/>
                  </w:r>
                  <w:r>
                    <w:rPr>
                      <w:rFonts w:ascii="Times New Roman"/>
                      <w:b/>
                      <w:i w:val="false"/>
                      <w:color w:val="000000"/>
                    </w:rPr>
                    <w:t xml:space="preserve">сумм поступлений трансфертов из областных бюджетов, бюджетов городов Астаны и Алматы в связи с уменьшением ставок по отчислениям работодателей на обязательное социальное медицинское страхование </w:t>
                  </w:r>
                </w:p>
                <w:bookmarkEnd w:id="671"/>
              </w:tc>
            </w:tr>
          </w:tbl>
          <w:p/>
          <w:p>
            <w:pPr>
              <w:spacing w:after="0"/>
              <w:ind w:left="0"/>
              <w:jc w:val="both"/>
            </w:pPr>
            <w:r>
              <w:br/>
            </w:r>
            <w:r>
              <w:rPr>
                <w:rFonts w:ascii="Times New Roman"/>
                <w:b w:val="false"/>
                <w:i w:val="false"/>
                <w:color w:val="000000"/>
                <w:sz w:val="20"/>
              </w:rPr>
              <w:t>
</w:t>
            </w:r>
          </w:p>
        </w:tc>
      </w:tr>
      <w:tr>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672"/>
          <w:p>
            <w:pPr>
              <w:spacing w:after="20"/>
              <w:ind w:left="20"/>
              <w:jc w:val="both"/>
            </w:pPr>
            <w:r>
              <w:rPr>
                <w:rFonts w:ascii="Times New Roman"/>
                <w:b w:val="false"/>
                <w:i w:val="false"/>
                <w:color w:val="000000"/>
                <w:sz w:val="20"/>
              </w:rPr>
              <w:t>
№ п/п</w:t>
            </w:r>
          </w:p>
          <w:bookmarkEnd w:id="672"/>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4 898 537</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673"/>
          <w:p>
            <w:pPr>
              <w:spacing w:after="20"/>
              <w:ind w:left="20"/>
              <w:jc w:val="both"/>
            </w:pPr>
            <w:r>
              <w:rPr>
                <w:rFonts w:ascii="Times New Roman"/>
                <w:b w:val="false"/>
                <w:i w:val="false"/>
                <w:color w:val="000000"/>
                <w:sz w:val="20"/>
              </w:rPr>
              <w:t>
1.</w:t>
            </w:r>
          </w:p>
          <w:bookmarkEnd w:id="673"/>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674"/>
          <w:p>
            <w:pPr>
              <w:spacing w:after="20"/>
              <w:ind w:left="20"/>
              <w:jc w:val="both"/>
            </w:pPr>
            <w:r>
              <w:rPr>
                <w:rFonts w:ascii="Times New Roman"/>
                <w:b w:val="false"/>
                <w:i w:val="false"/>
                <w:color w:val="000000"/>
                <w:sz w:val="20"/>
              </w:rPr>
              <w:t>
2.</w:t>
            </w:r>
          </w:p>
          <w:bookmarkEnd w:id="674"/>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675"/>
          <w:p>
            <w:pPr>
              <w:spacing w:after="20"/>
              <w:ind w:left="20"/>
              <w:jc w:val="both"/>
            </w:pPr>
            <w:r>
              <w:rPr>
                <w:rFonts w:ascii="Times New Roman"/>
                <w:b w:val="false"/>
                <w:i w:val="false"/>
                <w:color w:val="000000"/>
                <w:sz w:val="20"/>
              </w:rPr>
              <w:t>
3.</w:t>
            </w:r>
          </w:p>
          <w:bookmarkEnd w:id="675"/>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413 005</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76"/>
          <w:p>
            <w:pPr>
              <w:spacing w:after="20"/>
              <w:ind w:left="20"/>
              <w:jc w:val="both"/>
            </w:pPr>
            <w:r>
              <w:rPr>
                <w:rFonts w:ascii="Times New Roman"/>
                <w:b w:val="false"/>
                <w:i w:val="false"/>
                <w:color w:val="000000"/>
                <w:sz w:val="20"/>
              </w:rPr>
              <w:t>
4.</w:t>
            </w:r>
          </w:p>
          <w:bookmarkEnd w:id="676"/>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169 845</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77"/>
          <w:p>
            <w:pPr>
              <w:spacing w:after="20"/>
              <w:ind w:left="20"/>
              <w:jc w:val="both"/>
            </w:pPr>
            <w:r>
              <w:rPr>
                <w:rFonts w:ascii="Times New Roman"/>
                <w:b w:val="false"/>
                <w:i w:val="false"/>
                <w:color w:val="000000"/>
                <w:sz w:val="20"/>
              </w:rPr>
              <w:t>
5.</w:t>
            </w:r>
          </w:p>
          <w:bookmarkEnd w:id="677"/>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337 592</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78"/>
          <w:p>
            <w:pPr>
              <w:spacing w:after="20"/>
              <w:ind w:left="20"/>
              <w:jc w:val="both"/>
            </w:pPr>
            <w:r>
              <w:rPr>
                <w:rFonts w:ascii="Times New Roman"/>
                <w:b w:val="false"/>
                <w:i w:val="false"/>
                <w:color w:val="000000"/>
                <w:sz w:val="20"/>
              </w:rPr>
              <w:t>
6.</w:t>
            </w:r>
          </w:p>
          <w:bookmarkEnd w:id="67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261 142</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679"/>
          <w:p>
            <w:pPr>
              <w:spacing w:after="20"/>
              <w:ind w:left="20"/>
              <w:jc w:val="both"/>
            </w:pPr>
            <w:r>
              <w:rPr>
                <w:rFonts w:ascii="Times New Roman"/>
                <w:b w:val="false"/>
                <w:i w:val="false"/>
                <w:color w:val="000000"/>
                <w:sz w:val="20"/>
              </w:rPr>
              <w:t>
7.</w:t>
            </w:r>
          </w:p>
          <w:bookmarkEnd w:id="679"/>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226 317</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80"/>
          <w:p>
            <w:pPr>
              <w:spacing w:after="20"/>
              <w:ind w:left="20"/>
              <w:jc w:val="both"/>
            </w:pPr>
            <w:r>
              <w:rPr>
                <w:rFonts w:ascii="Times New Roman"/>
                <w:b w:val="false"/>
                <w:i w:val="false"/>
                <w:color w:val="000000"/>
                <w:sz w:val="20"/>
              </w:rPr>
              <w:t>
8.</w:t>
            </w:r>
          </w:p>
          <w:bookmarkEnd w:id="680"/>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351 259</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81"/>
          <w:p>
            <w:pPr>
              <w:spacing w:after="20"/>
              <w:ind w:left="20"/>
              <w:jc w:val="both"/>
            </w:pPr>
            <w:r>
              <w:rPr>
                <w:rFonts w:ascii="Times New Roman"/>
                <w:b w:val="false"/>
                <w:i w:val="false"/>
                <w:color w:val="000000"/>
                <w:sz w:val="20"/>
              </w:rPr>
              <w:t>
9.</w:t>
            </w:r>
          </w:p>
          <w:bookmarkEnd w:id="681"/>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342 308</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682"/>
          <w:p>
            <w:pPr>
              <w:spacing w:after="20"/>
              <w:ind w:left="20"/>
              <w:jc w:val="both"/>
            </w:pPr>
            <w:r>
              <w:rPr>
                <w:rFonts w:ascii="Times New Roman"/>
                <w:b w:val="false"/>
                <w:i w:val="false"/>
                <w:color w:val="000000"/>
                <w:sz w:val="20"/>
              </w:rPr>
              <w:t>
10.</w:t>
            </w:r>
          </w:p>
          <w:bookmarkEnd w:id="682"/>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683"/>
          <w:p>
            <w:pPr>
              <w:spacing w:after="20"/>
              <w:ind w:left="20"/>
              <w:jc w:val="both"/>
            </w:pPr>
            <w:r>
              <w:rPr>
                <w:rFonts w:ascii="Times New Roman"/>
                <w:b w:val="false"/>
                <w:i w:val="false"/>
                <w:color w:val="000000"/>
                <w:sz w:val="20"/>
              </w:rPr>
              <w:t>
11.</w:t>
            </w:r>
          </w:p>
          <w:bookmarkEnd w:id="683"/>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684"/>
          <w:p>
            <w:pPr>
              <w:spacing w:after="20"/>
              <w:ind w:left="20"/>
              <w:jc w:val="both"/>
            </w:pPr>
            <w:r>
              <w:rPr>
                <w:rFonts w:ascii="Times New Roman"/>
                <w:b w:val="false"/>
                <w:i w:val="false"/>
                <w:color w:val="000000"/>
                <w:sz w:val="20"/>
              </w:rPr>
              <w:t>
12.</w:t>
            </w:r>
          </w:p>
          <w:bookmarkEnd w:id="684"/>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254 841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685"/>
          <w:p>
            <w:pPr>
              <w:spacing w:after="20"/>
              <w:ind w:left="20"/>
              <w:jc w:val="both"/>
            </w:pPr>
            <w:r>
              <w:rPr>
                <w:rFonts w:ascii="Times New Roman"/>
                <w:b w:val="false"/>
                <w:i w:val="false"/>
                <w:color w:val="000000"/>
                <w:sz w:val="20"/>
              </w:rPr>
              <w:t>
13.</w:t>
            </w:r>
          </w:p>
          <w:bookmarkEnd w:id="685"/>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686"/>
          <w:p>
            <w:pPr>
              <w:spacing w:after="20"/>
              <w:ind w:left="20"/>
              <w:jc w:val="both"/>
            </w:pPr>
            <w:r>
              <w:rPr>
                <w:rFonts w:ascii="Times New Roman"/>
                <w:b w:val="false"/>
                <w:i w:val="false"/>
                <w:color w:val="000000"/>
                <w:sz w:val="20"/>
              </w:rPr>
              <w:t>
14.</w:t>
            </w:r>
          </w:p>
          <w:bookmarkEnd w:id="686"/>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979 713</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87"/>
          <w:p>
            <w:pPr>
              <w:spacing w:after="20"/>
              <w:ind w:left="20"/>
              <w:jc w:val="both"/>
            </w:pPr>
            <w:r>
              <w:rPr>
                <w:rFonts w:ascii="Times New Roman"/>
                <w:b w:val="false"/>
                <w:i w:val="false"/>
                <w:color w:val="000000"/>
                <w:sz w:val="20"/>
              </w:rPr>
              <w:t>
15.</w:t>
            </w:r>
          </w:p>
          <w:bookmarkEnd w:id="687"/>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688"/>
          <w:p>
            <w:pPr>
              <w:spacing w:after="20"/>
              <w:ind w:left="20"/>
              <w:jc w:val="both"/>
            </w:pPr>
            <w:r>
              <w:rPr>
                <w:rFonts w:ascii="Times New Roman"/>
                <w:b w:val="false"/>
                <w:i w:val="false"/>
                <w:color w:val="000000"/>
                <w:sz w:val="20"/>
              </w:rPr>
              <w:t>
16.</w:t>
            </w:r>
          </w:p>
          <w:bookmarkEnd w:id="68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