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830" w14:textId="999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ноября 2009 года № 1739 "О генеральном плане города-спутника "Gate City"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2009 года № 1739 "О генеральном плане города-спутника "Gate City" Алматинской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