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a827" w14:textId="74e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Основой для составления годового отчета об исполнении республиканского бюджета за отчетный финансовый год являются данные отчетов об исполнении сводного плана поступлений и финансирования по платежам, сводного плана финансирования по обязательствам, результатов бюджетного мониторинга и анализа показателей исполнения бюджета, взаимоувязанных со стратегическими направлениями развития страны, данные годовой консолидированной финансовой отчетности администраторов республиканских бюджетных программ.";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Годовой отчет об исполнении республиканского бюджета за отчетный финансовый год состоит из: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республиканского бюджета за соответствующий финансовый год;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аналитического отчета об исполнении республиканского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годовой консолидированной финансовой отчетности об исполнении республиканского бюджета, состоящей из: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бухгалтерского баланса;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 результатах финансовой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 движении денег (прямой метод);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об изменении чистых активов/капитала;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пояснительной записки к годовой консолидированной финансовой отчетности об исполнении республиканского бюджета.";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2.4.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2.4. Порядок составления годовой консолидированной финансовой отчетности об исполнении республиканского бюджета за отчетный финансовый год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Бухгалтерский баланс представляет собой отчет о финансовом положении, активах, обязательствах и чистых активах/капитале.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финансовой деятельности представляет собой информацию о доходах, расходах и финансовом результате.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(прямой метод) отражает информацию о движении денежных средств за отчетный период: поступления и выбытия денежных средств.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изменении чистых активов/капитала раскрывает информацию о причинах изменения чистых активов/капитала.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отчетов о результатах финансовой деятельности, движении денег (прямой метод), изменении чистых активов/капитала и раскрытие по анализу основных статей доходов и расходов представляются в сравнении с данными прошлого отчетного периода, начиная с 2020 года.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годовой консолидированной финансовой отчетности об исполнении республиканского бюджета отражает общие сведения и раскрытия к годовой консолидированной финансовой отчетности об исполнении республиканского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содержат информацию об основополагающих принципах подготовки финансовой отчетности и применяемой учетной политике.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содержат: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статей бухгалтерского баланса, а также их сравнительный анализ;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статей доходов и расходов отчета о результатах финансовой деятельности.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годовой консолидированной финансовой отчетности об исполнении республиканского бюджета устанавливаются уполномоченным органом по исполнению бюджета.".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