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fdcc" w14:textId="69ef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Беларусь о сотрудничестве в области исследования и использования космического пространства в мирных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2018 года № 202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между Правительством Республики Казахстан и Правительством Республики Беларусь о сотрудничестве в области исследования и использования космического пространства в мирных целях, совершенное в Астане 13 августа 2017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202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Республики Беларусь о сотрудничестве в области исследования и использования космического пространства в мирных целях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Беларусь, далее именуемые Сторонами,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взаимную заинтересованность в объединении усилий для осуществления национальных и совместных космических программ, проектов и мероприятий,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понимания важности развития научно-технической и производственной кооперации в сфере космической деятельности между организациями государств Сторон и последовательного совершенствования форм сотрудничества между ними,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 значение космической науки и техники для социально-экономического и научно-технического развития Республики Казахстан и Республики Беларусь,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положения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принципах деятельности государств по исследованию и использованию космического пространства, включая Луну и другие небесные тела, от 27 января 1967 года, а также другие многосторонние договоры в сфере космической деятельности, участницами которых являются Республика Казахстан и Республика Беларусь,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Основы сотрудничества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регулирует сотрудничество государств Сторон в области исследования и использования космического пространства в мирных целях, разработки и внедрения космических технологий в интересах прогресса экономики, науки, обеспечения безопасности и социального развития государств Сторон.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рамках настоящего Соглашения осуществляется в соответствии с законодательствами государств Сторон с соблюдением общепризнанных норм и принципов международного права и без ущерба для выполнения государствами Сторон своих обязательств по другим международным договорам, участниками которых они являются.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рамках настоящего Соглашения осуществляется на основе следующих принципов: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равноправия и взаимного учета интересов государств Сторон;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поддержки совместной космической деятельности;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рационального выбора организационных и экономических форм сотрудничества;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регулирования и охраны прав собственности, в том числе интеллектуальной, переданной и созданной в процессе осуществления совместных проектов, программ и мероприятий в рамках настоящего Соглашения;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экологической безопасности осуществляемой совместной деятельности.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Компетентные органы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органами, ответственными за координацию и развитие сотрудничества в рамках настоящего Соглашения (далее – компетентные органы), Стороны назначают: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оборонной и аэрокосмической промышленности Республики Казахстан (Аэрокосмический комитет);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белорусской Стороны – Национальная академия наук Беларуси.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компетентные органы в соответствии с законодательствами государств Сторон: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совместных программ, проектов и мероприятий в рамках настоящего Соглашения назначают головных исполнителей – организации своих государств, независимо от форм их собственности;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планирование и контролируют реализацию совместных программ, проектов и мероприятий сотрудничества;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создают, при необходимости, специальные комиссии или рабочие группы в целях координации деятельности, связанной с реализацией настоящего Соглашения.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Области сотрудничества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рамках настоящего Соглашения осуществляется в следующих областях: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космического пространства;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дистанционное зондирование Земли;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космических аппаратов, средств выведения и иного связанного с космической деятельностью оборудования;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наземной космической инфраструктуры;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запуск космических аппаратов и научной аппаратуры;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спутниковые навигационные системы и технологии;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спутниковые системы связи и вещания и технологии;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космическая медицина и биология;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космической среды, включая контроль, предупреждение и сокращение техногенного воздействия на нее;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стандартизация в космической сфере деятельности.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области сотрудничества в рамках настоящего Соглашения определяются по взаимной договоренности компетентных органов государств Сторон.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Формы сотрудничества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рамках настоящего Соглашения осуществляется в следующих формах: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и осуществление совместных программ, проектов мероприятий;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взаимный обмен научной и технической информацией, специальными знаниями, экспериментальными данными, результатами опытно-конструкторских работ и материалами в различных областях космической науки и технологии;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взаимное содействие доступу к государственным программам исследования и использования космического пространства в мирных целях, а также международным программам и проектам в области практического применения космических технологий и развития космической инфраструктуры;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наземных объектов и систем для запусков и управления космическими аппаратами;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программ подготовки кадров, обмен специалистами и учеными;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симпозиумов, конференций и других подобных мероприятий;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специализированных выставках, ярмарках и других подобных мероприятиях;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различных форм партнерства на международном рынке космических технологий и услуг;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взаимное предоставление технического содействия и помощи в осуществлении космической деятельности;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прямых связей между министерствами, ведомствами, предприятиями и организациями государств Сторон, вовлеченными в реализацию совместной деятельности в рамках настоящего Соглашения.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компетентные органы государств Сторон могут дополнительно определять иные формы сотрудничества в соответствии с положениями настоящего Соглашения.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Интеллектуальная собственность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прав на объекты интеллектуальной собственности, передаваемые и созданные в рамках реализации настоящего Соглашения, обеспечивается в соответствии с международными обязательствами и законодательствами государств Сторон.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распределения, использования и распоряжения правами на объекты интеллектуальной собственности, передаваемые и создаваемые в рамках совместных проектов, программ и мероприятий, определяются компетентными органами или головными исполнителями в отдельных соглашениях или контрактах (договорах).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Обмен информацией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обмену научной и технической информацией, за исключением информации ограниченного распространения и сведений, составляющих государственные секреты, относящейся к совместной деятельности в рамках настоящего Соглашения.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Научная и техническая информация, полученная при реализации совместных проектов, программ и мероприятий, будет доступна компетентным органам государств Сторон.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конфиденциальной информацией и обращение с ней в рамках настоящего Соглашения осуществляются в соответствии с законодательствами государств Сторон и могут регламентироваться отдельными соглашениями по совместным проектам, программам и мероприятиям.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или головные исполнители государства одной Стороны не вправе без предварительного согласия компетентного органа или головных исполнителей другой Стороны передавать третьей стороне или публиковать сведения о содержании совместных проектов, программ и мероприятий, о результатах и данных, полученных в ходе их осуществления, а также информацию, обмен которой осуществляется в рамках настоящего Соглашения.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Защита имущества и меры по охране технологий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Сторона в соответствии с законодательством своего государства содействует правовой и физической защите имущества другой Стороны, находящегося на ее территории и используемого в совместной деятельности в рамках настоящего Соглашения.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защиты имущества, используемого в рамках совместной деятельности, могут регламентироваться в отдельных соглашениях или контрактах по реализации конкретных космических проектов.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рамках совместной деятельности Стороны в случае необходимости заключают или оказывают содействие головным исполнителям в заключении ими соглашений о мерах по охране технологий.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Экспортный контроль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рамках настоящего Соглашения осуществляется Сторонами в соответствии с законодательствами своих государств в области экспортного контроля и без ущерба соответствующим международно-правовым обязательствам государств Сторон.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Финансирование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деятельности, связанной с реализацией совместных проектов, программ и мероприятий, может осуществляться на контрактной (договорной) основе за счет бюджетных средств государств Сторон (в рамках национальных космических программ), а также внебюджетных источников в соответствии с законодательствами государств Сторон.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финансовых средств государств Сторон, необходимых для выполнения работ по совместным проектам, программам и мероприятиям, определяются с учетом принципа долевого участия и исходя из объемов работ, выполняемых в интересах каждого из государств Сторон.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Урегулирование споров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возникающие в связи с толкованием или применением настоящего Соглашения, разрешаются путем консультаций и переговоров между компетентными органами Сторон.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компетентными органами Сторон спор не урегулирован, он решается путем консультаций или переговоров между Сторонами по дипломатическим каналам.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Внесение изменений и дополнений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 и дополнения, являющиеся его неотъемлемой частью, которые оформляются соответствующими протоколами и вступают в силу в порядке, предусмотренном для вступления в силу настоящего Соглашения.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десять лет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В дальнейшем его действие автоматически продлевается на последующие пятилетние периоды, если ни одна из Сторон не менее чем за шесть месяцев до истечения очередного периода не уведомит в письменной форме по дипломатическим каналам другую Сторону о своем намерении прекратить его действие.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действия настоящего Соглашения его положения продолжают применяться ко всем незавершенным совместным проектам, программам и мероприятиям, если Стороны не договорятся об ином. Прекращение действия настоящего Соглашения не служит правовым основанием для пересмотра в одностороннем порядке или несоблюдения действующих договорных обязательств финансового или иного характера, и не затрагивает прав и обязательств юридических и (или) физических лиц, возникших в рамках настоящего Соглашения до прекращения его действия.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13 августа 2017 года в двух экземплярах, каждый на казахском, белорусском и русском языках, причем все тексты имеют одинаковую силу. В случае возникновения споров относительно толкования и применения настоящего Соглашения будет использоваться текст на русском языке.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