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8ae4" w14:textId="4cd8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рганизаций образования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8 года № 27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ена следующим организациям образова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Общая средняя школа № 120" отдела образования Мактааральского района" имя Сабыра Рахимо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Общая средняя школа № 123" отдела образования Мактааральского района" имя Рахымжана Кошкарбае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ереименовать коммунальное государственное учреждение "Общая средняя школа "Комсомол" отдела образования Казыгуртского района" в коммунальное государственное учреждение "Общая средняя школа имени Бауыржана Момышулы" отдела образования Казыгуртского района"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