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a48a" w14:textId="cd3a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и требований к сетям и средствам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2018 года № 358. Утратило силу постановлением Правительства Республики Казахстан от 7 ноября 2024 года № 926.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07.11.2024 </w:t>
      </w:r>
      <w:r>
        <w:rPr>
          <w:rFonts w:ascii="Times New Roman"/>
          <w:b w:val="false"/>
          <w:i w:val="false"/>
          <w:color w:val="ff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5 июля 2004 года "О связи"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сетям и средствам связи.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2011 года № 1593 "Об утверждении Правил взаимодействия органов, осуществляющих оперативно-розыскные мероприятия, и организаций при внедрении и эксплуатации аппаратно-программных и технических средств проведения оперативно-розыскных мероприятий на сетях телекоммуникаций Республики Казахстан" (САПП Республики Казахстан, 2012 г., № 10, ст. 192);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"О внесении изменений в некоторые решения Правительства Республики Казахстан" (САПП Республики Казахстан, 2013 г., № 42, ст. 623).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358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 (далее – Правила) определяют порядок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средств, функций своего телекоммуникационного оборудования для технического проведения оперативно-розыскных мероприятий (далее – ОРМ), контрразведывательных мероприятий (далее – КРМ).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распространяются на операторов связи и (или) владельцев сетей связи, осуществляющих свою деятельность на сетях телекоммуникаций общего пользования.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проведения ОРМ, КРМ – аппаратные и (или) программные средства, входящие в состав телекоммуникационного оборудования для обеспечения функций технического проведения ОРМ, КРМ;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по подтверждению соответствия (далее – ОПС) – юридические лица, аккредитованные в установленном порядке для выполнения работ по подтверждению соответствия;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телекоммуникационного оборудования (далее – владельцы оборудования) – операторы связи и (или) владельцы сетей связи, телекоммуникационное оборудование которых обеспечивает функции технического проведения ОРМ, КРМ;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тестовое подключение – подключение к сети телекоммуникаций оператора связи или сервиса в целях проверки корректности работы функций телекоммуникационного оборудования для технического проведения ОРМ, КРМ;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уполномоченные подразделения органов национальной безопасности – подразделения органов национальной безопасности, определяемые Председателем Комитета национальной безопасности Республики Казахстан для взаимодействия с операторами связи и (или) владельцами сетей связи.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операторами связи и (или) владельцами сетей связи функций своего телекоммуникационного оборудования для технического проведения оперативно-розыскных, контрразведывательных мероприятий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Функционирование и сохранность телекоммуникационного оборудования с функциями для технического проведения ОРМ, КРМ, включая техническое обслуживание и ремонт, применение систем охранной сигнализации и видеонаблюдения, обеспечиваются владельцами оборудования за счет собственных и (или) привлеченных средств.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обеспечении функций телекоммуникационного оборудования для технического проведения ОРМ, КРМ владельцы оборудования за счет собственных и (или) привлеченных средств обеспечивают: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канальные и технические ресурсы сети телекоммуникаций для технического проведения ОРМ, КРМ;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органов, осуществляющих оперативно-розыскную деятельность (далее – ОРД), контрразведывательную деятельность (далее – КРД), к служебной информации об абонентах;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системы регистрации и идентификации всех своих абонентов техническими и организационными мерами;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сохранность и безопасность телекоммуникационного оборудования с функциями технического проведения ОРМ, КРМ, размещенного на объектах связи;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необходимые условия для бесперебойного функционирования оборудования с функциями технического проведения ОРМ, КРМ, включая электроснабжение, заземление, климатические условия, пожарную безопасность;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организационные и технические возможности проведения ОРМ, КРМ на всех сетях связи;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мер по недопущению раскрытия форм и методов проведения ОРМ, КРМ;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уполномоченного подразделения органов национальной безопасности о вводе и (или) изменении номеров сервисных служб, новых услуг связи, коммутационного оборудования;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ежемесячное представление органам, осуществляющим оперативно-розыскную, контрразведывательную деятельность на сетях связи сведений о размещении базовых станций сетей сотовой связи, в том числе функционирующих в тестовом режиме;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незамедлительное устранение неисправностей, возникших в работе телекоммуникационного оборудования с функциями технического проведения ОРМ, КРМ.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ОПС по обращению уполномоченного подразделения органов национальной безопасности представляют информацию о выданных сертификатах на телекоммуникационное оборудование с функциями технического проведения ОРМ, КРМ.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функции телекоммуникационного оборудования для технического проведения ОРМ, КРМ в интересах решения задач всеми органами, осуществляющими ОРД, КРД, между владельцем оборудования и уполномоченным подразделением органов национальной безопасности заключается двустороннее соглашение о взаимодействии на объектах связи.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разрабатывается владельцем оборудования, подписывается руководителем владельца оборудования и руководителем уполномоченного подразделения органов национальной безопасности. При размещении владельца оборудования на объектах оперативного обеспечения Службы государственной охраны Республики Казахстан соглашение согласовывается со Службой государственной охраны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соглашениях отражаются следующие вопросы: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необходимой информации;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помещений, каналов и линий связи;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мест для размещения оборудования и трасс для прокладки кабелей;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доступа к служебной информации об абоненте;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 на объекты связи представителей уполномоченных подразделений органов национальной безопасности;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регламентирование взаимодействия при эксплуатации телекоммуникационного оборудования для технического проведения ОРМ, КРМ;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условия для подключения к каналам и линиям связи;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условия для эксплуатации подключаемых технических средств, в том числе гарантированное и бесперебойное электропитание, заземление, климатические условия;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сохранность подключенных технических средств, размещенных на объектах связи, и исключение несанкционированного доступа к ним;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контактные данные лиц из числа сотрудников владельца оборудования, ответственных за обеспечение корректного функционирования, работоспособности и безопасности телекоммуникационного оборудования для технического проведения ОРМ, КРМ;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условия предоставления тестовых подключений к услугам связи, тестовых идентификаторов и абонентских терминалов;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условия соглашения.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Владельцы оборудования в соответствии с условиями Соглашения предоставляют в пользование органам национальной безопасности: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служебные помещения и (или) площади на объектах связи для размещения оборудования с обеспечением электроснабжения, заземления и необходимых климатических условий;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линии связи, каналы и трассы для прокладки кабельных коммуникаций;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тестовые подключения к услугам и не менее трех тестовых идентификаторов абонента по каждому виду связи со всеми услугами связи, действующими в сети на каждое коммутационное оборудование сети телекоммуникаций.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Ввод в эксплуатацию нового и вывод из эксплуатации или модернизация устаревшего телекоммуникационного оборудования, изменение действующих схем связи производятся в соответствии с разработанным и утвержденным владельцем оборудования по согласованию с уполномоченным подразделением органов национальной безопасности планом мероприятий по обеспечению функций телекоммуникационного оборудования для технического проведения ОРМ, КРМ на сети телекоммуникаций владельца оборудования.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разрабатывается в первом квартале текущего года и составляется в двух экземплярах, первый экземпляр представляется владельцем оборудования в уполномоченные подразделения органов национальной безопасности, второй хранится у владельца оборудования.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предусматривает следующие мероприятия: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технического проведения ОРМ, КРМ на сети телекоммуникаций оператора связи;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обновление информации, содержащейся в базах данных об абонентах и оказанных им услугах связи;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новых проектов, приобретение и установка телекоммуникационного оборудования с функциями технического проведения ОРМ, КРМ (место установки телекоммуникационного оборудования согласовывается с органами национальной безопасности);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ввод в постоянную эксплуатацию нового оборудования с функциями технического проведения ОРМ, КРМ, проведение опытной эксплуатации, устранение недостатков, выявленных органами национальной безопасности;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модернизация находящегося в эксплуатации коммутационного, сетевого, транспортного оборудования;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периодичность технического обслуживания оборудования, расширение существующей сети телекоммуникаций;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планах, является конфиденциальной.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Проведение внеплановых работ на телекоммуникационном оборудовании с функциями для технического проведения ОРМ, КРМ осуществляется по согласованию с уполномоченными подразделениями органов национальной безопасности.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оборудования принимают меры по ограничению круга лиц, привлекаемых к обеспечению функций для технического проведения ОРМ, КРМ, установке средств проведения ОРМ, КРМ, а также недопущению раскрытия организационных и технических приемов проведения ОРМ, КРМ.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оборудования обеспечивают постоянную актуальность информации, содержащейся в базах данных служебной информации об абонентах, в автоматическом режиме.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Испытания при подтверждении соответствия телекоммуникационного оборудования с функциями для технического проведения ОРМ, КРМ проводятся ОПС в присутствии представителя уполномоченного подразделения органа национальной безопасности в срок, не превышающий 30 календарных дней с момента начала испытания.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объектах связи, в том числе на вновь строящихся или реконструируемых, по согласованию с уполномоченным подразделением органов национальной безопасности предусматриваются помещения для установки оборудования, обеспечиваются линии и каналы связи для его подключения. Площадь помещений должна соответствовать площади размещаемого оборудования, необходимого свободного пространства и рабочих мест персонала.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оснащаются необходимыми электро-, энерго- и водоснабжением, средствами климатического, технологического и коммунально-бытового обеспечения, пожарно-охранной сигнализацией, средствами, исключающими несанкционированный доступ в помещения посторонних физических лиц.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Ввод оборудования в опытную эксплуатацию подтверждается актом ввода в опытную эксплуатацию телекоммуникационного оборудования с функциями проведения ОРМ, КРМ,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утверждаемым руководителем уполномоченного подразделения органов национальной безопасности и владельца оборудования. Продолжительность опытной эксплуатации определяется уполномоченным подразделением органов национальной безопасности, но не более 60 календарных дней с момента подписания акта ввода в опытную эксплуатации.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Положительные результаты опытной эксплуатации оформляются заключением,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отражаются наименование владельца оборудования, предмет испытаний, тип сети связи, продолжительность, результаты испытаний и выводы о соответствии требованиям технических регламентов и национальных стандартов в области обеспечения проведения ОРМ, КРМ.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Отрицательные результаты опытной эксплуатации оформляются заключением, составляемым по форме согласно приложению 2 к настоящим Правилам. При несоответствии оборудования действующим требованиям, в заключении указываются причины несоответствия.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в постоянную эксплуатацию оформляется актом ввода в эксплуатацию телекоммуникационного оборудования с функциями проведения ОРМ, КРМ,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ввода в постоянную эксплуатацию оформляется при положительных результатах опытной эксплуатации.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ввода в эксплуатацию оборудования подписывается в срок не более 15 рабочих дней с даты вынесения заключения о возможности принятия оборудования в постоянную эксплуатацию руководителем уполномоченного подразделения органов национальной безопасности и владельцем оборудования.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авариях, сбоях, повреждении телекоммуникационного оборудования с функциями технического проведения ОРМ, КРМ владельцы оборудования незамедлительно уведомляют об этом уполномоченное подразделение органов национальной безопасности и предпринимают меры по устранению неисправностей и восстановлению работоспособности оборудования.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систематических авариях, сбоях или продолжительном нефункционировании телекоммуникационного оборудования с функциями технического проведения ОРМ, КРМ уполномоченным подразделением органов национальной безопасности инициируется аннулирование акта ввода в эксплуатацию с последующим обращением в уполномоченный орган на предмет приостановления действия сертификата соответствия.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Вывод из эксплуатации телекоммуникационного оборудования с функциями технического проведения ОРМ, КРМ и их повторное использование, а также утилизация устройств накопления и хранения информации владельцами оборудования осуществляются по согласованию с уполномоченным подразделением органов национальной безопасности.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из эксплуатации оформляется актом вывода из эксплуатации телекоммуникационного оборудования с функциями проведения ОРМ, КРМ,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утилизации средств накопления и хранения информации владельцами оборудования составляется акт утилизации средств накопления и хранения информации телекоммуникационного оборудования с функциями проведения ОРМ, КРМ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утилизации составляется в двух экземплярах, первый экземпляр представляется владельцем оборудования в уполномоченное подразделение органов национальной безопасности, второй хранится у владельца оборудования.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Телекоммуникационное оборудование сетей связи, включая центры управления, коммутационное оборудование, системы хранения служебной информации и персональные данные об абонентах, системы обмена абонентов голосовыми, короткими текстовыми, графическими, мультимедийными сообщениями, должно быть расположено на территории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телекоммуникационном оборудовании с функциями для технического проведения ОРМ, КРМ должны предусматриваться меры физического и аппаратно-программного ограничения несанкционированного доступа к оборудованию.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Телекоммуникационное оборудование с функциями для технического проведения ОРМ, КРМ подключается владельцами оборудования к каналам и линиям связи органов национальной безопасности через точки подключения.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Точки подключения определяются уполномоченным подразделением органов национальной безопасности.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Владельцы оборудования обеспечивают соблюдение требований по качеству телекоммуникационного оборудования с функциями для технического проведения ОРМ, КРМ и длительному сроку его непрерывного бесперебойного функционирования в круглосуточном режиме с наименьшим количеством отказов.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Техническое обслуживание и ремонт телекоммуникационного оборудования с функциями для технического проведения ОРМ, КРМ обеспечивают владельцы оборудования за счет собственных и/или привлеченных средств.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Владельцы оборудования в целях своевременного устранения неисправностей и восстановления работоспособности оборудования обеспечивают наличие резервных узлов и (или) комплектующих телекоммуникационного оборудования с функциями для технического проведения ОРМ, КРМ.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Все абонентские устройства, действующие в сетях сотовой связи, должны быть зарегистрированы у оператора сотовой связи в соответствии с правилами регистрации абонентских устройств сотовой связи, утверждаемыми согласно подпункту 8-8)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изменениях сетей телекоммуникаций, вводе нового оборудования, увеличении емкости каналов связи владельцы оборудования производят необходимые изменения телекоммуникационного оборудования для обеспечения функций технического проведения ОРМ, КРМ с последующим проведением сертификационных испытаний.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операторами связи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владельцами сетей связи, 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или привлеченных средств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 телекоммуникационного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технического 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контрразведывательных мероприятий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7" w:id="89"/>
      <w:r>
        <w:rPr>
          <w:rFonts w:ascii="Times New Roman"/>
          <w:b w:val="false"/>
          <w:i w:val="false"/>
          <w:color w:val="000000"/>
          <w:sz w:val="28"/>
        </w:rPr>
        <w:t>
      "УТВЕРЖДАЮ" "УТВЕРЖДАЮ"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подпись руководителя             (должность,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владельца оборудования, фамилия,             уполномоченного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наличии),                   органов национальной печать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                  безопасности,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 года "____" ____________ 20___ года</w:t>
      </w:r>
    </w:p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ВВОДА В ОПЫТНУЮ ЭКСПЛУАТАЦИЮ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телекоммуникационного оборудования с функциями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оперативно-розыскных, контрразведывательных мероприятий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актом вводится в опытную эксплуатацию телекоммуникационное оборудование с функциями проведения оперативно-розыскных, контрразведывательных мероприятий на сетях связи оператора или владельца сети связи ____________________________________ (далее – оборудование).</w:t>
      </w:r>
    </w:p>
    <w:bookmarkEnd w:id="91"/>
    <w:p>
      <w:pPr>
        <w:spacing w:after="0"/>
        <w:ind w:left="0"/>
        <w:jc w:val="both"/>
      </w:pPr>
      <w:bookmarkStart w:name="z100" w:id="92"/>
      <w:r>
        <w:rPr>
          <w:rFonts w:ascii="Times New Roman"/>
          <w:b w:val="false"/>
          <w:i w:val="false"/>
          <w:color w:val="000000"/>
          <w:sz w:val="28"/>
        </w:rPr>
        <w:t>
      Оборудование обеспечивает технические возможности для проведения ОРМ, КРМ: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(перехвата сообщений и/или сбора и хранения служебной информации  обо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соединениях абонентов)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сети 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(фиксированной телефонной связи, мобильной телефонной связи, мобильной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Интернет, фиксированной связи Интернет)</w:t>
      </w:r>
    </w:p>
    <w:p>
      <w:pPr>
        <w:spacing w:after="0"/>
        <w:ind w:left="0"/>
        <w:jc w:val="both"/>
      </w:pPr>
      <w:bookmarkStart w:name="z101" w:id="93"/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о соответствии оборудования требованиям Технических регламентов и национальных стандартов по обеспечению вышеперечисленных видов ОРМ, КРМ: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(номера сертификатов соответствия, даты выдачи, кем выдано)</w:t>
      </w:r>
    </w:p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опытной эксплуатации: с ___ ___ ____ года по ___ ___ ___ года IP-адрес интерфейса доступа: https://__________________________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Ответственные за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ОРМ оператора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сотрудники уполномоченного подразделения органов национальной безопасности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"___"______________20___ года</w:t>
            </w:r>
          </w:p>
          <w:bookmarkEnd w:id="9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"___"____________20___года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операторами связи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владельцами сетей связи, 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или привлеченных средств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 телекоммуникационного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технического 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контрразведывательных мероприятий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результатам опытной эксплуатации</w:t>
      </w:r>
    </w:p>
    <w:bookmarkEnd w:id="98"/>
    <w:p>
      <w:pPr>
        <w:spacing w:after="0"/>
        <w:ind w:left="0"/>
        <w:jc w:val="both"/>
      </w:pPr>
      <w:bookmarkStart w:name="z112" w:id="99"/>
      <w:r>
        <w:rPr>
          <w:rFonts w:ascii="Times New Roman"/>
          <w:b w:val="false"/>
          <w:i w:val="false"/>
          <w:color w:val="000000"/>
          <w:sz w:val="28"/>
        </w:rPr>
        <w:t>
      Опытная эксплуатация оборудования с функциями технического проведения ОР, КРМ оператора связи __________________________________,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предназначенного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(перехвата сообщений и/или сбора и хранения служебной информации  обо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соединениях абонентов) на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(фиксированной телефонной связи, мобильной телефонной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мобильной связи Интернет, фиксированной связи Интернет)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в период с __ __ 20__ года по __ __ 20__ года</w:t>
      </w:r>
    </w:p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Вывод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с функциями технического проведения ОРМ, КРМ ________________ требованиям технических регламентов и национальных стандартов в области обеспечения проведения ОРМ, КРМ и _____________ вводу в эксплуатацию.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подразделения органов национальной безопасности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 _________________________________________ ________________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            подпись Фамилия, инициалы "_____" ______________ 20___ года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операторами связи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владельцами сетей связи, 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или привлеченных средств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 телекоммуникационного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технического 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контрразведывательных мероприятий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0" w:id="105"/>
      <w:r>
        <w:rPr>
          <w:rFonts w:ascii="Times New Roman"/>
          <w:b w:val="false"/>
          <w:i w:val="false"/>
          <w:color w:val="000000"/>
          <w:sz w:val="28"/>
        </w:rPr>
        <w:t>
      "УТВЕРЖДАЮ" "УТВЕРЖДАЮ"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подпись руководителя             (должность,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владельца оборудования, фамилия,             уполномоченного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наличии),                   органов национальной печать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                  безопасности,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 года "____" ____________ 20___ года</w:t>
      </w:r>
    </w:p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ВВОДА В ЭКСПЛУАТАЦИЮ</w:t>
      </w:r>
    </w:p>
    <w:bookmarkEnd w:id="106"/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телекоммуникационного оборудования с функциями проведения оперативно-розыскных, контрразведывательных мероприятий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актом вводится в эксплуатацию телекоммуникационное оборудование с функциями проведения оперативно-розыскных, контрразведывательных мероприятий на сетях связи оператора или владельца __________________________________________ (далее - оборудование).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оборудования, вводимого в эксплуатацию: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(населенный пункт, улица, номер строения, этаж, номер помещения, ряд, место)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16"/>
      <w:r>
        <w:rPr>
          <w:rFonts w:ascii="Times New Roman"/>
          <w:b w:val="false"/>
          <w:i w:val="false"/>
          <w:color w:val="000000"/>
          <w:sz w:val="28"/>
        </w:rPr>
        <w:t>
      Оборудование обеспечивает технические возможности для проведения ОРМ, КРМ:__________________________________________________________________________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(перехвата сообщений и/или сбора и хранения  служебной информации обо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соединениях абонентов)</w:t>
      </w:r>
    </w:p>
    <w:p>
      <w:pPr>
        <w:spacing w:after="0"/>
        <w:ind w:left="0"/>
        <w:jc w:val="both"/>
      </w:pPr>
      <w:bookmarkStart w:name="z132" w:id="117"/>
      <w:r>
        <w:rPr>
          <w:rFonts w:ascii="Times New Roman"/>
          <w:b w:val="false"/>
          <w:i w:val="false"/>
          <w:color w:val="000000"/>
          <w:sz w:val="28"/>
        </w:rPr>
        <w:t>
      На сети___________________________________________________________.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(фиксированной телефонной связи, мобильной телефонной связи,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мобильной связи Интернет, фиксированной связи Интернет)</w:t>
      </w:r>
    </w:p>
    <w:p>
      <w:pPr>
        <w:spacing w:after="0"/>
        <w:ind w:left="0"/>
        <w:jc w:val="both"/>
      </w:pPr>
      <w:bookmarkStart w:name="z133" w:id="118"/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о соответствии оборудования требованиям технических регламентов и национальных стандартов по обеспечению вышеперечисленных видов ОРМ, КРМ: _____________________________________________________________________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(номера сертификатов соответствия, даты выдачи, кем выдано)</w:t>
      </w:r>
    </w:p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Представителем Комитета национальной безопасности Республики Казахстан (далее – КНБ РК) проведена смена пароля администратора Центра мониторинга, осуществлено удаление тестовых пользователей.</w:t>
      </w:r>
    </w:p>
    <w:bookmarkEnd w:id="119"/>
    <w:p>
      <w:pPr>
        <w:spacing w:after="0"/>
        <w:ind w:left="0"/>
        <w:jc w:val="both"/>
      </w:pPr>
      <w:bookmarkStart w:name="z135" w:id="120"/>
      <w:r>
        <w:rPr>
          <w:rFonts w:ascii="Times New Roman"/>
          <w:b w:val="false"/>
          <w:i w:val="false"/>
          <w:color w:val="000000"/>
          <w:sz w:val="28"/>
        </w:rPr>
        <w:t>
      Со дня подписания данного акта телекоммуникационный шкаф(ы)________________________________________________________________________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шкафа или его условное обозначение)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опечатывается печатями представителей КНБ РК.</w:t>
      </w:r>
    </w:p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сертификатов соответствия.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оборудование ОРМ владельца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сотрудника,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сотрудника, 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сотрудники уполномоченного подразделения органов национальной безопасности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 сотрудника)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 20__ года</w:t>
            </w:r>
          </w:p>
          <w:bookmarkEnd w:id="12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операторами связи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владельцами сетей связи, 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или привлеченных средств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 телекоммуникационного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технического 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контрразведывательных мероприятий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4" w:id="126"/>
      <w:r>
        <w:rPr>
          <w:rFonts w:ascii="Times New Roman"/>
          <w:b w:val="false"/>
          <w:i w:val="false"/>
          <w:color w:val="000000"/>
          <w:sz w:val="28"/>
        </w:rPr>
        <w:t>
      УТВЕРЖДАЮ" "УТВЕРЖДАЮ"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подпись руководителя             (должность,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владельца оборудования, фамилия,             уполномоченного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наличии),                   органов национальной печать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                  безопасности,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 года "____" ____________ 20___ года</w:t>
      </w:r>
    </w:p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ВЫВОДА ИЗ ЭКСПЛУАТАЦИИ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телекоммуникационного оборудования с функциями проведения оперативно-розыскных, контрразведывательных мероприятий 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актом выводится из эксплуатации телекоммуникационное оборудование с функциями проведения оперативно-розыскных, контрразведывательных мероприятий на сетях связи оператора или владельца __________________________________________ (далее - оборудование).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оборудования, выводимого из эксплуатации: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(населенный пункт, улица, номер строения, этаж, номер помещения, ряд, место)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136"/>
      <w:r>
        <w:rPr>
          <w:rFonts w:ascii="Times New Roman"/>
          <w:b w:val="false"/>
          <w:i w:val="false"/>
          <w:color w:val="000000"/>
          <w:sz w:val="28"/>
        </w:rPr>
        <w:t>
      Оборудование, ранее установленное на сети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(фиксированной телефонной связи, мобильной телефонной связи, мобильной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Интернет, фиксированной связи Интернет)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предназначенное для обеспечения технических возможностей для проведения ОРМ,КРМ:______________________________________________________________________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(перехвата сообщений и/или сбора и хранения служебной информации обо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соединениях абонентов)</w:t>
      </w:r>
    </w:p>
    <w:p>
      <w:pPr>
        <w:spacing w:after="0"/>
        <w:ind w:left="0"/>
        <w:jc w:val="both"/>
      </w:pPr>
      <w:bookmarkStart w:name="z155" w:id="137"/>
      <w:r>
        <w:rPr>
          <w:rFonts w:ascii="Times New Roman"/>
          <w:b w:val="false"/>
          <w:i w:val="false"/>
          <w:color w:val="000000"/>
          <w:sz w:val="28"/>
        </w:rPr>
        <w:t>
      со дня подписания данного акта не подлежит эксплуатации.  Представителем Комитета национальной безопасности Республики Казахстан проведена сверка выводимого из эксплуатации оборудования.  Действие сертификата (-ов) соответствия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(номера сертификатов соответствия, даты выдачи, кем выдано)</w:t>
      </w:r>
    </w:p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выданных на вышеперечисленное Оборудование, утрачивается.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оборудование ОРМ владельца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сотрудника,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сотрудника, 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сотрудники уполномоченного подразделения органов национальной безопасности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 сотрудника)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 20__ года</w:t>
            </w:r>
          </w:p>
          <w:bookmarkEnd w:id="14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операторами связи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владельцами сетей связи, 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или привлеченных средств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 телекоммуникационного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технического 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контрразведывательных мероприятий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УТИЛИЗАЦИИ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средств накопления и хранения информации телекоммуникационного оборудования с функциями проведения оперативно-розыскных, контрразведывательных мероприятий </w:t>
      </w:r>
    </w:p>
    <w:bookmarkEnd w:id="142"/>
    <w:p>
      <w:pPr>
        <w:spacing w:after="0"/>
        <w:ind w:left="0"/>
        <w:jc w:val="both"/>
      </w:pPr>
      <w:bookmarkStart w:name="z164" w:id="143"/>
      <w:r>
        <w:rPr>
          <w:rFonts w:ascii="Times New Roman"/>
          <w:b w:val="false"/>
          <w:i w:val="false"/>
          <w:color w:val="000000"/>
          <w:sz w:val="28"/>
        </w:rPr>
        <w:t>
      Настоящий акт подтверждает утилизацию средств накопления и хранения информации телекоммуникационного оборудования с функциями проведения оперативно-розыскных, контрразведывательных мероприятий оператора связи или владельца ___________________________________________________________________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(далее - оборудование). </w:t>
      </w:r>
    </w:p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утилизированного оборудования: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накопителя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49"/>
      <w:r>
        <w:rPr>
          <w:rFonts w:ascii="Times New Roman"/>
          <w:b w:val="false"/>
          <w:i w:val="false"/>
          <w:color w:val="000000"/>
          <w:sz w:val="28"/>
        </w:rPr>
        <w:t>
      Средства накопления и хранения информации, ранее установленные на телекоммуникационном оборудовании с функциями проведения оперативно-розыскных, контрразведывательных мероприятий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(фиксированной телефонной связи, мобильной телефонной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мобильной связи Интернет, фиксированной связи Интернет)</w:t>
      </w:r>
    </w:p>
    <w:p>
      <w:pPr>
        <w:spacing w:after="0"/>
        <w:ind w:left="0"/>
        <w:jc w:val="both"/>
      </w:pPr>
      <w:bookmarkStart w:name="z171" w:id="150"/>
      <w:r>
        <w:rPr>
          <w:rFonts w:ascii="Times New Roman"/>
          <w:b w:val="false"/>
          <w:i w:val="false"/>
          <w:color w:val="000000"/>
          <w:sz w:val="28"/>
        </w:rPr>
        <w:t>
      и предназначенное для обеспечения технических возможностей для проведения ОРМ,КРМ:______________________________________________________________________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(перехвата сообщений и/или сбора и хранения  служебной информации обо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соединениях абонентов)</w:t>
      </w:r>
    </w:p>
    <w:p>
      <w:pPr>
        <w:spacing w:after="0"/>
        <w:ind w:left="0"/>
        <w:jc w:val="both"/>
      </w:pPr>
      <w:bookmarkStart w:name="z172" w:id="151"/>
      <w:r>
        <w:rPr>
          <w:rFonts w:ascii="Times New Roman"/>
          <w:b w:val="false"/>
          <w:i w:val="false"/>
          <w:color w:val="000000"/>
          <w:sz w:val="28"/>
        </w:rPr>
        <w:t>
      утилизировано методом ______________________________________________________.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(полного физического разрушения)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оборудование ОРМ владельца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сотрудника,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сотрудника, 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сотрудники уполномоченного подразделения органов национальной безопасности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 сотрудника)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 20__ года</w:t>
            </w:r>
          </w:p>
          <w:bookmarkEnd w:id="15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358</w:t>
            </w:r>
          </w:p>
        </w:tc>
      </w:tr>
    </w:tbl>
    <w:bookmarkStart w:name="z17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сетям и средствам связи 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сетям и средствам связи разработаны в соответствии с подпунктом 4) пункта 1 статьи 15 Закона Республики Казахстан от 5 июля 2004 года "О связи" и устанавливают требования к сетям и средствам связи (далее – требования) по обеспечению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мероприятий.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Планирование, проектирование, построение, изменение, развитие сетей и средств связи должны осуществляться операторами связи и (или) владельцами сетей связи в соответствии с настоящими требованиями.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Выбор телекоммуникационного оборудования сетей связи осуществляется владельцами оборудования с учетом обеспечения функций для технического проведения оперативно-розыскных, контрразведывательных мероприятий (далее – ОРМ, КРМ) и получения сертификата соответствия требованиям технических регламентов и национальных стандартов в области технического проведения ОРМ, КРМ.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для технического проведения ОРМ, КРМ реализуются на телекоммуникационном оборудовании сетей связи, предназначенном для оказания услуг связи и имеющем технические возможности для проведения ОРМ, КРМ.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сетях связи предусматриваются меры ограничения асимметрии трафика в целях обеспечения проведения ОРМ, КРМ и получения результатов ОРМ, КРМ в полном объеме, без потерь и пропусков.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Построение сетей связи обеспечивает условия для локальной агрегации трафика на объектах связи, включая информационный трафик, трафик сигнализации, авторизации и идентификации пользователей, а также технические возможности для доступа к указанному трафику для проведения ОРМ, КРМ.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сетях связи предусматриваются меры предотвращения несанкционированного трафика и несанкционированной подмены абонентских номеров, наносящих ущерб проведению ОРМ, КРМ.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связи, действующие на территории Республики Казахстан, должны соответствовать требованиям технических регламентов и национальных стандартов в области технического проведения ОРМ, КРМ.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Сети и средства связи должны обеспечивать единую синхронизацию времени по всей сети связи со временем города Астаны в целях точного сопоставления предоставленных услуг связи и результатов ОРМ, КРМ.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Сети и средства связи должны обеспечивать идентификацию всех абонентских устройств, действующих в сети связи, в целях точного сопоставления передаваемых с абонентских устройств сообщений и результатов ОРМ, КРМ.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