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c5a5" w14:textId="a9fc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2018 года № 393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Азии, совершенный в Париже 26 мая 2008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