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86ed" w14:textId="c008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октября 2011 года № 1197 "Об утверждении Правил заключения Соглашения по применению трансфертного цено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8 года № 528. Утратило силу постановлением Правительства Республики Казахстан от 19 мая 2022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5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1 года № 1197 "Об утверждении Правил заключения Соглашения по применению трансфертного ценообразования" (САПП Республики Казахстан, 2011 г., № 57, ст. 8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Соглашения по применению трансфертного цено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заключения Соглашения по применению трансфертного цено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(далее – Закон) и определяют порядок заключения Соглашения по применению трансфертного ценообразования (далее – Соглашение) между Комитетом государственных доходов Министерства финансов Республики Казахстан (далее – Комитет) и участником сделк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астник сделки представляет в Комитет заявление на заключение Соглашения в письменном виде и произвольной форме, к которому прилагаются копии документов, необходимых для заключения Соглашения, включающие в себя: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тет рассматривает заявление участника сделки на заключение Соглашения в течение шестидесяти рабочих дней со дня получения от участника сделки указанного зая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о заключении Соглашения Комитет в течение пяти рабочих дней со дня принятия решения направляет в адрес участника сделки подписанное председателем Комитета либо должностным лицом, на которое возложено исполнение обязанностей председателя Комитета, Соглашение, действующее в течение срока, не превышающего трех лет со дня его подпис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сделки после подписания председателем Комитета либо должностным лицом, на которое возложено исполнение обязанностей председателя Комитета, Соглашения в течение десяти рабочих дней с даты подписания направляет его в Комитет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б отказе заключения Соглашения Комитетом в течение пяти рабочих дней со дня принятия решения по результатам рассмотрения заявления участника сделки на заключение Соглашения участнику сделки направляется письменный ответ с причинами отказа в его заключении."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омитет отказывает участнику сделки в заключении Соглашения в следующих случаях: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необходимости Комитет запрашивает документы (информацию), имеющие отношение к заключаемому Соглашению, у следующих субъектов: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 взаимному согласованию Комитета и участника сделки Соглашение может быть расторгнуто ранее предусмотренного срока действия, при этом условия Соглашения до момента расторжения сохраняют свою силу."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