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e518" w14:textId="849e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2018 года № 660.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некоторые указы Президента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2013 года № 590 "Об утверждении Концепции новой бюджетной политики Республики Казахстан":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Концепции новой бюджетной политики Республики Казахстан, утвержденной вышеназванным Указом: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Основные принципы и подходы к формированию и реализации новой бюджетной политики в Республике Казахстан":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"Эффективное использование средств Национального фонда Республики Казахстан":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"Начиная с 2021 года, ежегодный фиксированный размер гарантированного трансферта из Национального фонда будет снижен до 2000 млрд. тенге.";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декабря 2016 года № 385 "О Концепции формирования и использования средств Национального фонда Республики Казахстан" (САПП Республики Казахстан, 2016 г., № 63, ст. 397):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Концепции формирования и использования средств Национального фонда Республики Казахстан, утвержденной вышеназванным Указом: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"5. Основные принципы и подходы по формированию и использованию средств Национального фонда":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"5.1. Принципы формирования и использования средств Национального фонда":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Гарантированный трансферт.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с 2021 года, гарантированный трансферт в республиканский бюджет будет зафиксирован в абсолютном значении в тенге и установлен в размере 2000 млрд. тенге. Данный размер гарантированного трансферта соответствует объему поступлений от нефтяного сектора в Национальный фонд при цене 40 долларов США за баррель и инвестиционного дохода при средней индикативной доходности в 3,0 % в год.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поступающие в Национальный фонд при цене на нефть свыше 40 долларов США за баррель, будут накапливаться в Национальном фонде.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целях плавного перехода на новое правило размер гарантированного трансферта из Национального фонда в республиканский бюджет будет снижен поэтапно: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2019 году — 2450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2020 году - 2 300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2021 году и последующие годы - 2 000 млрд. тенге.".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