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c185" w14:textId="c27c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дополнения в Рамочное соглашение о партнерстве между Правительством Республики Казахстан и Международным Банком Реконструкции и Развития и Международной Финансовой Корпорацией и Многосторонним Агентством по Гарантированию Инвестиций по усилению сотрудничества в целях содействия устойчивому развитию и росту Республики Казахстан от 1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2018 года № 671.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дополнения в Рамочное соглашение о партнерстве между Правительством Республики Казахстан и Международным Банком Реконструкции и Развития и Международной Финансовой Корпорацией и Многосторонним Агентством по Гарантированию Инвестиций по усилению сотрудничества в целях содействия устойчивому развитию и росту Республики Казахстан от 1 мая 2014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Сулейменова Тимура Муратовича подписать от имени Правительства Республики Казахстан Протокол о внесении изменений и дополнения в Рамочное соглашение о партнерстве между Правительством Республики Казахстан и Международным Банком Реконструкции и Развития и Международной Финансовой Корпорацией и Многосторонним Агентством по Гарантированию Инвестиций по усилению сотрудничества в целях содействия устойчивому развитию и росту Республики Казахстан от 1 мая 2014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2018 года № 671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дополнения в Рамочное соглашение о партнерстве между Правительством Республики Казахстан и Международным Банком Реконструкции и Развития и Международной Финансовой Корпорацией и Многосторонним Агентством по Гарантированию Инвестиций по усилению сотрудничества в целях содействия устойчивому развитию и росту Республики Казахстан от 1 мая 2014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совместно Международный Банк Реконструкции и Развития, Международная Финансовая корпорация и Многостороннее Агентство по гарантированию инвестиций,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Рамочном 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между Правительством Республики Казахстан и Международным Банком Реконструкции и Развития и Международной Финансовой Корпорацией и Многосторонним Агентством по Гарантированию Инвестиций по усилению сотрудничества в целях содействия устойчивому развитию и росту Республики Казахстан от 1 мая 2014 года (с изменениями и дополнениями, далее именуемое "Рамочное соглашение"),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продолжения партнерства, основанного на принципах Рамочной стратегии партнерства и направленного на оказание поддержки Правительству в предпринимаемых им усилиях по диверсификации экономики и повышению конкурентоспособности Республики Казахстан посредством: (i) привлечения инвестиций преимущественно в несырьевой сектор экономики; (ii) развития частного предпринимательства и инноваций; (iii) стимулирования развития малых и средних предприятий; (iv) развития институционального и человеческого капитала Республики Казахстан и (v) повышения качества и доступности государственных услуг и мер по обеспечению устойчивого регионального развития, согласились о нижеследующем: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Рамочное соглашение следующие изменения и дополнение: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1.1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"Предпосылки"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Республики Казахстан (далее - Правительство) и совместно Международный Банк Реконструкции и Развития (далее - МБРР), Международная Финансовая Корпорация (далее - МФК) и Многостороннее Агентство по Гарантированию Инвестиций (далее - МИГА) (далее совместно именуемые "Группа Всемирного банка") имеют намерение усилить сотрудничество, направленное на достижение целей, поставленных в Рамочной стратегии партнерства Группы Всемирного банка на 2019 - 2023 финансовые годы (далее - Рамочная стратегия партнерства). Придавая особое значение обеспечению эффективности и результативности государственного сектора и созданию условий для развития частного сектора и экономической диверсификации, данное Рамочное соглашение о партнерстве (далее - РСП) между Правительством и Группой Всемирного банка (далее совместно именуемыми "Стороны") составлено на основе Рамочной стратегии партнерства, в которой определены основополагающие принципы партнерства и направления совместных мероприятий Сторон в поддержку реализации стратегий развития Республики Казахстан на ближайшее десятилетие.";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1.2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"Предпосылки"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высоко ценит долгосрочное плодотворное сотрудничество с Группой Всемирного банка, в том числе за счет успешного осуществления РСП на 2015 — 2018 финансовые годы. Данное сотрудничество вылилось в реализацию успешных инвестиционных проектов и проектов по наращиванию институционального потенциала в большинстве сфер экономической и социальной жизни Республики Казахстан, включая стимулирование деятельности частного сектора, оказание поддержки финансовому сектору и, что весьма важно, усиление анализа институционального потенциала и политик через постоянное усовершенствование Программы совместных экономических исследований (далее - ПСЭИ). Правительство изъявило желание укрепить положительное сотрудничество с Группой Всемирного банка в целях достижения результатов развития для народа Республики Казахстан.";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1.3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"Предпосылки" слова "в результате которого из страны с нестабильной и уязвимой переходной экономикой спустя два десятилетия Казахстан превратился в страну с уровнем доходов выше среднего, и отмечает устойчивые достижения Правительства в сфере макроэкономического управления и его стремление продолжать структурные реформы" заменить словами "в результате которого из страны с переходной экономикой спустя два десятилетия Казахстан превратился в страну с уровнем доходов выше среднего, и отмечает устойчивые результаты Правительства в сфере макроэкономического управления и готовность ускорить преобразование Казахстана в современное общество с основанной на знаниях, диверсифицированной и движимой частным сектором экономикой.";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2.1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"Цели и сферы сотрудничества" слова </w:t>
      </w:r>
      <w:r>
        <w:rPr>
          <w:rFonts w:ascii="Times New Roman"/>
          <w:b w:val="false"/>
          <w:i w:val="false"/>
          <w:color w:val="000000"/>
          <w:sz w:val="28"/>
        </w:rPr>
        <w:t>"Настоящее РСП будет основано на принципах стратегия партнерства и направлено на оказание поддержки Правительству в предпринимаемых им усилиях по диверсификации экономики и повышению конкурентоспособности Республики Казахстан посредством: (i) привлечения инвестиций преимущественно в несырьевой сектор экономики; (ii) развития частного предпринимательства и инноваций; (iii) стимулирования развития малых и средних предприятий; (iv) развития институционального и человеческого капитала Республики Казахстан и (v) повышения качества и доступности государственных услуг и мер по обеспечению устойчивого регионального развития" заменить словами "Настоящее Рамочное соглашение о партнерстве будет основано на РСП и направлено на поддержку основных системных реформ, предусмотренных в Стратегическом плане развития Республики Казахстан до 2025 года (далее - Стратегия-2025) для содействия достижению качественного и устойчивого роста экономики, что приведет к улучшению качества жизни людей в Республике Казахстан до уровня стран ОЭСР посредством: (i) привлечения инвестиций преимущественно в несырьевой сектор экономики; (ii) содействия развитию частного сектора; (iii) повышения качества институционального и человеческого капитала Республики Казахстан с помощью навыков и способностей, необходимых для новой экономики; (iv) повышения качества и доступности государственных услуг и мер по обеспечению устойчивого регионального развития; (v) продвижения роли центральных и местных исполнительных органов, как лидеров изменений; (vi) создания инфраструктуры для технологических инноваций и цифровизации.";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2.2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"Цели и сферы сотрудничества"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"2.2. В рамках настоящего РСП предусмотрены следующие направления сотрудничества, в которые могут вноситься изменения по соглашению Сторон: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финансового сектора;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роли частного сектора в экономике, развитие малого и среднего бизнеса и совершенствование делового и инвестиционного климата;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технологических инноваций и цифровизации; развитие трудовых навыков и способностей, соответствующих требованиям рынка труда;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инвестиций в экономику и развитие государственно-частного партнерства (далее - ГЧП);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экологически устойчивому и экологически безопасному региональному развитию и росту, в том числе путем внедрения наилучших доступных технологий в производство;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взаимосвязей, а также продвижение транспортных и логистических услуг для целей торговли;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поддержка реализации институциональных реформ, включая повышение эффективности и усиление эффекта от программ и политик в государственном секторе, а также эффективность и предоставление государственных услуг;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управления налогово-бюджетной сферой и совершенствование государственного управления путем повышения прозрачности и подотчетности;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агропромышленного комплекса, в том числе животноводства с цепочкой создания добавленной стоимости.";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2.3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"Цели и сферы сотрудничества"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в сотрудничестве с Группой Всемирного банка и при ее поддержке может разработать или усилить реализацию конкретных общенациональных программ развития, ориентированных на конкретные действия для каждой из указанных выше областей.";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3.1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"Реализация" изложить в следующей редакции: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"3.1 Реализация общенациональных программ развития будет финансироваться из средств, которые будут выделены Правительством в соответствии с законодательством Республики Казахстан для содействия диверсификации экономики, включая, помимо прочего, реализацию общенациональных программ развития в </w:t>
      </w:r>
      <w:r>
        <w:rPr>
          <w:rFonts w:ascii="Times New Roman"/>
          <w:b w:val="false"/>
          <w:i w:val="false"/>
          <w:color w:val="000000"/>
          <w:sz w:val="28"/>
        </w:rPr>
        <w:t>пункте 2.3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3.2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"Реализация"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"3.2 Группа Всемирного банка в пределах сферы действия РСП и с использованием предусмотренных в ней инструментов будет предоставлять: (i) консультационную поддержку и техническую помощь в разработке вариантов политик и соответствующих планов действий (программа на среднесрочную перспективу с полным возмещением затрат); (ii) поддержку Правительству в реализации рекомендаций ОЭСР, решение проблем, связанных с реализацией политик, мониторинг и оценку прогресса ключевых реформ и общенациональных программ, поддержку в предложении эффективного решения возникающих вызовов в ходе реализации и соответствующей корректировки последующей работы (программа на среднесрочную перспективу с полным возмещением затрат); (iii) операционную поддержку; (iv) заемные средства (включая Программу, ориентированную на результат, займы на развитие политик, финансирование в местной валюте) и другие виды финансовой поддержки по запросу Правительства и при условии одобрения Руководством и Советом директоров соответствующей организации Группы Всемирного банка; (v) поддержку в реализации программы по ГЧП в секторе инфраструктуры; (vi) мобилизацию ресурсов МФК и МИГ А для поддержки трансформационных программ, включая программы по ГЧП, посредством (а) инвестиций МФК в компании частного сектора и финансовые учреждения в форме кредитования или инвестиционного капитала, и (b) предоставления гарантий МИГА частным инвесторам от некоммерческих рисков с целью содействия привлечению прямых иностранных инвестиций; и (vii) координации работы с другими партнерами по развитию и заинтересованными сторонами.";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"Реализация" дополнить пунктом "3.3 Консультационная поддержка и техническая помощь на условиях полного возмещения затрат будут предоставляться с использованием согласованного многолетнего программного подхода. Данный подход будет использоваться на основе скользящей многолетней ежегодной рабочей программы, отражающей приоритеты государственных органов и РСП.";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Исходную нумерацию </w:t>
      </w:r>
      <w:r>
        <w:rPr>
          <w:rFonts w:ascii="Times New Roman"/>
          <w:b w:val="false"/>
          <w:i w:val="false"/>
          <w:color w:val="000000"/>
          <w:sz w:val="28"/>
        </w:rPr>
        <w:t>пункта 3.3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"Реализация" заменить на 3.4 и изложить в следующей редакции: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"3.4 Для обеспечения реализации утвержденных программ развития Правительство может рассмотреть вариант создания фондов специального назначения (целевых фондов), если их целесообразность подкрепляется соответствующей оценкой, проведенной на этапе разработки данных программ, помимо прочего: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инфраструктурный фонд;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венчурный фонд;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поддержки механизмов повышения энергоэффективности;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фонды и др.";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пункте 4.1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"Институциональные механизмы" слова "учредит Координационный совет для настоящего Рамочного соглашения" заменить словами "продолжит работу через учрежденный Координационный совет для реализации настоящего РСП";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4.2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"Институциональные механизмы" исключить;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4.3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"Институциональные механизмы" изложить в следующей редакции: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"4.2 Стороны будут прилагать совместные усилия по оценке реализации совместных проектов и программ, предусмотренных в рамках настоящего РСП, и определять меры по решению системных факторов, препятствующих их планомерной реализации, которые были отражены в отчете о результатах завершенной стратегии партнерства и анализе полученного опыта на 2012 — 2017 финансовые годы. Конкретные меры будут предприняты для устранения процедурных проблемных участков в проектном цикле, которые задерживают эффективность инвестиционных проектов.";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5.2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5 "Общие положения" изложить в следующей редакции: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"5.2 Настоящее РСП вступает в силу с момента его подписания Сторонами и действует до 31 декабря 2020 года. Срок действия настоящего РСП может быть продлен по взаимному согласию Сторон в письменной форме. РСП может быть расторгнуто любой из Сторон посредством направления письменного уведомления другой Стороне.";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пункте 5.4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5 "Общие положения" слова "в пункте 2.2" заменить словами "в пункте 2.3".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его подписания всеми Сторонами.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"__" __________ 2018 года в двух подлинных экземплярах на казахском, русском и английском языках, при этом вариант на английском языке имеет преимущественную силу.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Международный Банк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Реконструкции и Развития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Международную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Финансовую Корпорацию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Многостороннее Агентство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Гарантированию Инвестиций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Далее прилагается текст Протокола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