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c401f" w14:textId="7fc40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нормативное постановление Верховного Суда Республики Казахстан от 6 октября 2017 года № 7 "О некоторых вопросах применения судами норм Особенной части Кодекса Республики Казахстан об административных правонарушениях"</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31 мая 2019 года № 4</w:t>
      </w:r>
    </w:p>
    <w:p>
      <w:pPr>
        <w:spacing w:after="0"/>
        <w:ind w:left="0"/>
        <w:jc w:val="both"/>
      </w:pPr>
      <w:bookmarkStart w:name="z4" w:id="0"/>
      <w:r>
        <w:rPr>
          <w:rFonts w:ascii="Times New Roman"/>
          <w:b w:val="false"/>
          <w:i w:val="false"/>
          <w:color w:val="000000"/>
          <w:sz w:val="28"/>
        </w:rPr>
        <w:t xml:space="preserve">
      1. Внести в вышеуказанное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Верховного Суда Республики Казахстан следующие изменения и дополнения: </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3</w:t>
      </w:r>
      <w:r>
        <w:rPr>
          <w:rFonts w:ascii="Times New Roman"/>
          <w:b w:val="false"/>
          <w:i w:val="false"/>
          <w:color w:val="000000"/>
          <w:sz w:val="28"/>
        </w:rPr>
        <w:t xml:space="preserve">:    </w:t>
      </w:r>
    </w:p>
    <w:bookmarkEnd w:id="1"/>
    <w:bookmarkStart w:name="z6" w:id="2"/>
    <w:p>
      <w:pPr>
        <w:spacing w:after="0"/>
        <w:ind w:left="0"/>
        <w:jc w:val="both"/>
      </w:pPr>
      <w:r>
        <w:rPr>
          <w:rFonts w:ascii="Times New Roman"/>
          <w:b w:val="false"/>
          <w:i w:val="false"/>
          <w:color w:val="000000"/>
          <w:sz w:val="28"/>
        </w:rPr>
        <w:t>
      цифры "133" заменить цифрами "</w:t>
      </w:r>
      <w:r>
        <w:rPr>
          <w:rFonts w:ascii="Times New Roman"/>
          <w:b w:val="false"/>
          <w:i w:val="false"/>
          <w:color w:val="000000"/>
          <w:sz w:val="28"/>
        </w:rPr>
        <w:t>132</w:t>
      </w:r>
      <w:r>
        <w:rPr>
          <w:rFonts w:ascii="Times New Roman"/>
          <w:b w:val="false"/>
          <w:i w:val="false"/>
          <w:color w:val="000000"/>
          <w:sz w:val="28"/>
        </w:rPr>
        <w:t xml:space="preserve">",   </w:t>
      </w:r>
    </w:p>
    <w:bookmarkEnd w:id="2"/>
    <w:bookmarkStart w:name="z7" w:id="3"/>
    <w:p>
      <w:pPr>
        <w:spacing w:after="0"/>
        <w:ind w:left="0"/>
        <w:jc w:val="both"/>
      </w:pPr>
      <w:r>
        <w:rPr>
          <w:rFonts w:ascii="Times New Roman"/>
          <w:b w:val="false"/>
          <w:i w:val="false"/>
          <w:color w:val="000000"/>
          <w:sz w:val="28"/>
        </w:rPr>
        <w:t xml:space="preserve">
      слово "продавца" заменить словом "работника"; </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5</w:t>
      </w:r>
      <w:r>
        <w:rPr>
          <w:rFonts w:ascii="Times New Roman"/>
          <w:b w:val="false"/>
          <w:i w:val="false"/>
          <w:color w:val="000000"/>
          <w:sz w:val="28"/>
        </w:rPr>
        <w:t xml:space="preserve"> исключить; </w:t>
      </w:r>
    </w:p>
    <w:bookmarkEnd w:id="4"/>
    <w:bookmarkStart w:name="z9" w:id="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6</w:t>
      </w:r>
      <w:r>
        <w:rPr>
          <w:rFonts w:ascii="Times New Roman"/>
          <w:b w:val="false"/>
          <w:i w:val="false"/>
          <w:color w:val="000000"/>
          <w:sz w:val="28"/>
        </w:rPr>
        <w:t xml:space="preserve"> слова "пункта 3 статьи 404" заменить словами "</w:t>
      </w:r>
      <w:r>
        <w:rPr>
          <w:rFonts w:ascii="Times New Roman"/>
          <w:b w:val="false"/>
          <w:i w:val="false"/>
          <w:color w:val="000000"/>
          <w:sz w:val="28"/>
        </w:rPr>
        <w:t>пункта 2</w:t>
      </w:r>
      <w:r>
        <w:rPr>
          <w:rFonts w:ascii="Times New Roman"/>
          <w:b w:val="false"/>
          <w:i w:val="false"/>
          <w:color w:val="000000"/>
          <w:sz w:val="28"/>
        </w:rPr>
        <w:t xml:space="preserve"> статьи 499, пункта 3 </w:t>
      </w:r>
      <w:r>
        <w:rPr>
          <w:rFonts w:ascii="Times New Roman"/>
          <w:b w:val="false"/>
          <w:i w:val="false"/>
          <w:color w:val="000000"/>
          <w:sz w:val="28"/>
        </w:rPr>
        <w:t>статьи 527</w:t>
      </w:r>
      <w:r>
        <w:rPr>
          <w:rFonts w:ascii="Times New Roman"/>
          <w:b w:val="false"/>
          <w:i w:val="false"/>
          <w:color w:val="000000"/>
          <w:sz w:val="28"/>
        </w:rPr>
        <w:t xml:space="preserve">";     </w:t>
      </w:r>
    </w:p>
    <w:bookmarkEnd w:id="5"/>
    <w:bookmarkStart w:name="z10" w:id="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   </w:t>
      </w:r>
    </w:p>
    <w:bookmarkEnd w:id="6"/>
    <w:bookmarkStart w:name="z11" w:id="7"/>
    <w:p>
      <w:pPr>
        <w:spacing w:after="0"/>
        <w:ind w:left="0"/>
        <w:jc w:val="both"/>
      </w:pPr>
      <w:r>
        <w:rPr>
          <w:rFonts w:ascii="Times New Roman"/>
          <w:b w:val="false"/>
          <w:i w:val="false"/>
          <w:color w:val="000000"/>
          <w:sz w:val="28"/>
        </w:rPr>
        <w:t xml:space="preserve">
      "7. Санкцией части пятой </w:t>
      </w:r>
      <w:r>
        <w:rPr>
          <w:rFonts w:ascii="Times New Roman"/>
          <w:b w:val="false"/>
          <w:i w:val="false"/>
          <w:color w:val="000000"/>
          <w:sz w:val="28"/>
        </w:rPr>
        <w:t>статьи 281</w:t>
      </w:r>
      <w:r>
        <w:rPr>
          <w:rFonts w:ascii="Times New Roman"/>
          <w:b w:val="false"/>
          <w:i w:val="false"/>
          <w:color w:val="000000"/>
          <w:sz w:val="28"/>
        </w:rPr>
        <w:t xml:space="preserve"> КоАП предусмотрено дополнительное административное взыскание в виде конфискации нефтепродуктов, табачных изделий, являющихся непосредственными предметами совершения административного правонарушения, и (или) доходов, полученных вследствие совершения правонарушения, или без таковой. В случае принятия решения о применении данного дополнительного взыскания и при отсутствии возможности конфисковать нефтепродукты или табачные изделия следует обращать конфискацию на доходы от их реализации в размере, установленном уполномоченным органом в ходе досудебного производства по делу."; </w:t>
      </w:r>
    </w:p>
    <w:bookmarkEnd w:id="7"/>
    <w:bookmarkStart w:name="z12" w:id="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9</w:t>
      </w:r>
      <w:r>
        <w:rPr>
          <w:rFonts w:ascii="Times New Roman"/>
          <w:b w:val="false"/>
          <w:i w:val="false"/>
          <w:color w:val="000000"/>
          <w:sz w:val="28"/>
        </w:rPr>
        <w:t xml:space="preserve"> абзацы первый и второй исключить;  </w:t>
      </w:r>
    </w:p>
    <w:bookmarkEnd w:id="8"/>
    <w:bookmarkStart w:name="z13" w:id="9"/>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14</w:t>
      </w:r>
      <w:r>
        <w:rPr>
          <w:rFonts w:ascii="Times New Roman"/>
          <w:b w:val="false"/>
          <w:i w:val="false"/>
          <w:color w:val="000000"/>
          <w:sz w:val="28"/>
        </w:rPr>
        <w:t xml:space="preserve"> слова "статьей 460" заменить словами "частью первой </w:t>
      </w:r>
      <w:r>
        <w:rPr>
          <w:rFonts w:ascii="Times New Roman"/>
          <w:b w:val="false"/>
          <w:i w:val="false"/>
          <w:color w:val="000000"/>
          <w:sz w:val="28"/>
        </w:rPr>
        <w:t>статьи 460</w:t>
      </w:r>
      <w:r>
        <w:rPr>
          <w:rFonts w:ascii="Times New Roman"/>
          <w:b w:val="false"/>
          <w:i w:val="false"/>
          <w:color w:val="000000"/>
          <w:sz w:val="28"/>
        </w:rPr>
        <w:t xml:space="preserve">";  </w:t>
      </w:r>
    </w:p>
    <w:bookmarkEnd w:id="9"/>
    <w:bookmarkStart w:name="z14" w:id="10"/>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18</w:t>
      </w:r>
      <w:r>
        <w:rPr>
          <w:rFonts w:ascii="Times New Roman"/>
          <w:b w:val="false"/>
          <w:i w:val="false"/>
          <w:color w:val="000000"/>
          <w:sz w:val="28"/>
        </w:rPr>
        <w:t xml:space="preserve"> абзац второй изложить в следующей редакции:    </w:t>
      </w:r>
    </w:p>
    <w:bookmarkEnd w:id="10"/>
    <w:bookmarkStart w:name="z15" w:id="11"/>
    <w:p>
      <w:pPr>
        <w:spacing w:after="0"/>
        <w:ind w:left="0"/>
        <w:jc w:val="both"/>
      </w:pPr>
      <w:r>
        <w:rPr>
          <w:rFonts w:ascii="Times New Roman"/>
          <w:b w:val="false"/>
          <w:i w:val="false"/>
          <w:color w:val="000000"/>
          <w:sz w:val="28"/>
        </w:rPr>
        <w:t xml:space="preserve">
      "Административная ответственность иммигранта из Российской Федерации по части первой </w:t>
      </w:r>
      <w:r>
        <w:rPr>
          <w:rFonts w:ascii="Times New Roman"/>
          <w:b w:val="false"/>
          <w:i w:val="false"/>
          <w:color w:val="000000"/>
          <w:sz w:val="28"/>
        </w:rPr>
        <w:t>статьи 517</w:t>
      </w:r>
      <w:r>
        <w:rPr>
          <w:rFonts w:ascii="Times New Roman"/>
          <w:b w:val="false"/>
          <w:i w:val="false"/>
          <w:color w:val="000000"/>
          <w:sz w:val="28"/>
        </w:rPr>
        <w:t xml:space="preserve"> КоАП наступает в случае его пребывания в Республике Казахстан без регистрации в органах внутренних дел сроком до трех суток после истечения 30-ти дней пребывания на территории Республики Казахстан."; </w:t>
      </w:r>
    </w:p>
    <w:bookmarkEnd w:id="11"/>
    <w:bookmarkStart w:name="z16" w:id="12"/>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19</w:t>
      </w:r>
      <w:r>
        <w:rPr>
          <w:rFonts w:ascii="Times New Roman"/>
          <w:b w:val="false"/>
          <w:i w:val="false"/>
          <w:color w:val="000000"/>
          <w:sz w:val="28"/>
        </w:rPr>
        <w:t xml:space="preserve"> слова "указанных в части первой статьи 517 КоАП" исключить; </w:t>
      </w:r>
    </w:p>
    <w:bookmarkEnd w:id="12"/>
    <w:bookmarkStart w:name="z17" w:id="13"/>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20</w:t>
      </w:r>
      <w:r>
        <w:rPr>
          <w:rFonts w:ascii="Times New Roman"/>
          <w:b w:val="false"/>
          <w:i w:val="false"/>
          <w:color w:val="000000"/>
          <w:sz w:val="28"/>
        </w:rPr>
        <w:t xml:space="preserve"> абзацы второй и третий исключить; </w:t>
      </w:r>
    </w:p>
    <w:bookmarkEnd w:id="13"/>
    <w:bookmarkStart w:name="z18" w:id="14"/>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22</w:t>
      </w:r>
      <w:r>
        <w:rPr>
          <w:rFonts w:ascii="Times New Roman"/>
          <w:b w:val="false"/>
          <w:i w:val="false"/>
          <w:color w:val="000000"/>
          <w:sz w:val="28"/>
        </w:rPr>
        <w:t xml:space="preserve"> абзац первый изложить в следующей редакции: </w:t>
      </w:r>
    </w:p>
    <w:bookmarkEnd w:id="14"/>
    <w:bookmarkStart w:name="z19" w:id="15"/>
    <w:p>
      <w:pPr>
        <w:spacing w:after="0"/>
        <w:ind w:left="0"/>
        <w:jc w:val="both"/>
      </w:pPr>
      <w:r>
        <w:rPr>
          <w:rFonts w:ascii="Times New Roman"/>
          <w:b w:val="false"/>
          <w:i w:val="false"/>
          <w:color w:val="000000"/>
          <w:sz w:val="28"/>
        </w:rPr>
        <w:t xml:space="preserve">
      "Недекларирование или недостоверное таможенное декларирование товаров, перемещаемых либо перемещенных через таможенную границу Евразийского экономического союза, влечет ответственность по части первой </w:t>
      </w:r>
      <w:r>
        <w:rPr>
          <w:rFonts w:ascii="Times New Roman"/>
          <w:b w:val="false"/>
          <w:i w:val="false"/>
          <w:color w:val="000000"/>
          <w:sz w:val="28"/>
        </w:rPr>
        <w:t>статьи 551</w:t>
      </w:r>
      <w:r>
        <w:rPr>
          <w:rFonts w:ascii="Times New Roman"/>
          <w:b w:val="false"/>
          <w:i w:val="false"/>
          <w:color w:val="000000"/>
          <w:sz w:val="28"/>
        </w:rPr>
        <w:t xml:space="preserve"> КоАП только в случае, когда такие деяния дают основание для освобождения от уплаты таможенных платежей, налогов, занижения размера таможенных платежей, налогов, специальных, антидемпинговых, компенсационных пошлин либо влекут неисполнение или ненадлежащее исполнение обязанности по их уплате."; </w:t>
      </w:r>
    </w:p>
    <w:bookmarkEnd w:id="15"/>
    <w:bookmarkStart w:name="z20" w:id="16"/>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23</w:t>
      </w:r>
      <w:r>
        <w:rPr>
          <w:rFonts w:ascii="Times New Roman"/>
          <w:b w:val="false"/>
          <w:i w:val="false"/>
          <w:color w:val="000000"/>
          <w:sz w:val="28"/>
        </w:rPr>
        <w:t xml:space="preserve"> слова "установленных", "обеспечения безопасности" исключить;</w:t>
      </w:r>
    </w:p>
    <w:bookmarkEnd w:id="16"/>
    <w:bookmarkStart w:name="z21" w:id="17"/>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пункте 26</w:t>
      </w:r>
      <w:r>
        <w:rPr>
          <w:rFonts w:ascii="Times New Roman"/>
          <w:b w:val="false"/>
          <w:i w:val="false"/>
          <w:color w:val="000000"/>
          <w:sz w:val="28"/>
        </w:rPr>
        <w:t xml:space="preserve"> слова "подпунктом 1) пункта 8 раздела 24 Правил дорожного движения" заменить словами "</w:t>
      </w:r>
      <w:r>
        <w:rPr>
          <w:rFonts w:ascii="Times New Roman"/>
          <w:b w:val="false"/>
          <w:i w:val="false"/>
          <w:color w:val="000000"/>
          <w:sz w:val="28"/>
        </w:rPr>
        <w:t>подпунктом 1)</w:t>
      </w:r>
      <w:r>
        <w:rPr>
          <w:rFonts w:ascii="Times New Roman"/>
          <w:b w:val="false"/>
          <w:i w:val="false"/>
          <w:color w:val="000000"/>
          <w:sz w:val="28"/>
        </w:rPr>
        <w:t xml:space="preserve"> пункта 12 раздела 24 Правил дорожного движения, что в зависимости от обстоятельств влечет ответственность по части второй </w:t>
      </w:r>
      <w:r>
        <w:rPr>
          <w:rFonts w:ascii="Times New Roman"/>
          <w:b w:val="false"/>
          <w:i w:val="false"/>
          <w:color w:val="000000"/>
          <w:sz w:val="28"/>
        </w:rPr>
        <w:t>статьи 615</w:t>
      </w:r>
      <w:r>
        <w:rPr>
          <w:rFonts w:ascii="Times New Roman"/>
          <w:b w:val="false"/>
          <w:i w:val="false"/>
          <w:color w:val="000000"/>
          <w:sz w:val="28"/>
        </w:rPr>
        <w:t xml:space="preserve"> либо части второй </w:t>
      </w:r>
      <w:r>
        <w:rPr>
          <w:rFonts w:ascii="Times New Roman"/>
          <w:b w:val="false"/>
          <w:i w:val="false"/>
          <w:color w:val="000000"/>
          <w:sz w:val="28"/>
        </w:rPr>
        <w:t>статьи 633</w:t>
      </w:r>
      <w:r>
        <w:rPr>
          <w:rFonts w:ascii="Times New Roman"/>
          <w:b w:val="false"/>
          <w:i w:val="false"/>
          <w:color w:val="000000"/>
          <w:sz w:val="28"/>
        </w:rPr>
        <w:t xml:space="preserve"> КоАП";  </w:t>
      </w:r>
    </w:p>
    <w:bookmarkEnd w:id="17"/>
    <w:bookmarkStart w:name="z22" w:id="1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пункты 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изложить в следующей редакции:   </w:t>
      </w:r>
    </w:p>
    <w:bookmarkEnd w:id="18"/>
    <w:bookmarkStart w:name="z23" w:id="19"/>
    <w:p>
      <w:pPr>
        <w:spacing w:after="0"/>
        <w:ind w:left="0"/>
        <w:jc w:val="both"/>
      </w:pPr>
      <w:r>
        <w:rPr>
          <w:rFonts w:ascii="Times New Roman"/>
          <w:b w:val="false"/>
          <w:i w:val="false"/>
          <w:color w:val="000000"/>
          <w:sz w:val="28"/>
        </w:rPr>
        <w:t xml:space="preserve">
      "27. При управлении транспортным средством водителем, лишенным права управления транспортным средством, его действия квалифицируются по части третьей </w:t>
      </w:r>
      <w:r>
        <w:rPr>
          <w:rFonts w:ascii="Times New Roman"/>
          <w:b w:val="false"/>
          <w:i w:val="false"/>
          <w:color w:val="000000"/>
          <w:sz w:val="28"/>
        </w:rPr>
        <w:t>статьи 612</w:t>
      </w:r>
      <w:r>
        <w:rPr>
          <w:rFonts w:ascii="Times New Roman"/>
          <w:b w:val="false"/>
          <w:i w:val="false"/>
          <w:color w:val="000000"/>
          <w:sz w:val="28"/>
        </w:rPr>
        <w:t xml:space="preserve"> КоАП, за исключением совершения правонарушений, предусмотренных частью пятой </w:t>
      </w:r>
      <w:r>
        <w:rPr>
          <w:rFonts w:ascii="Times New Roman"/>
          <w:b w:val="false"/>
          <w:i w:val="false"/>
          <w:color w:val="000000"/>
          <w:sz w:val="28"/>
        </w:rPr>
        <w:t>статьи 596</w:t>
      </w:r>
      <w:r>
        <w:rPr>
          <w:rFonts w:ascii="Times New Roman"/>
          <w:b w:val="false"/>
          <w:i w:val="false"/>
          <w:color w:val="000000"/>
          <w:sz w:val="28"/>
        </w:rPr>
        <w:t xml:space="preserve">, частью третьей </w:t>
      </w:r>
      <w:r>
        <w:rPr>
          <w:rFonts w:ascii="Times New Roman"/>
          <w:b w:val="false"/>
          <w:i w:val="false"/>
          <w:color w:val="000000"/>
          <w:sz w:val="28"/>
        </w:rPr>
        <w:t>статьи 610</w:t>
      </w:r>
      <w:r>
        <w:rPr>
          <w:rFonts w:ascii="Times New Roman"/>
          <w:b w:val="false"/>
          <w:i w:val="false"/>
          <w:color w:val="000000"/>
          <w:sz w:val="28"/>
        </w:rPr>
        <w:t xml:space="preserve">, частью третьей </w:t>
      </w:r>
      <w:r>
        <w:rPr>
          <w:rFonts w:ascii="Times New Roman"/>
          <w:b w:val="false"/>
          <w:i w:val="false"/>
          <w:color w:val="000000"/>
          <w:sz w:val="28"/>
        </w:rPr>
        <w:t>статьи 611</w:t>
      </w:r>
      <w:r>
        <w:rPr>
          <w:rFonts w:ascii="Times New Roman"/>
          <w:b w:val="false"/>
          <w:i w:val="false"/>
          <w:color w:val="000000"/>
          <w:sz w:val="28"/>
        </w:rPr>
        <w:t xml:space="preserve">, частями 3-1 и седьмой </w:t>
      </w:r>
      <w:r>
        <w:rPr>
          <w:rFonts w:ascii="Times New Roman"/>
          <w:b w:val="false"/>
          <w:i w:val="false"/>
          <w:color w:val="000000"/>
          <w:sz w:val="28"/>
        </w:rPr>
        <w:t>статьи 613</w:t>
      </w:r>
      <w:r>
        <w:rPr>
          <w:rFonts w:ascii="Times New Roman"/>
          <w:b w:val="false"/>
          <w:i w:val="false"/>
          <w:color w:val="000000"/>
          <w:sz w:val="28"/>
        </w:rPr>
        <w:t xml:space="preserve"> КоАП. Дополнительной квалификации такие действия по </w:t>
      </w:r>
      <w:r>
        <w:rPr>
          <w:rFonts w:ascii="Times New Roman"/>
          <w:b w:val="false"/>
          <w:i w:val="false"/>
          <w:color w:val="000000"/>
          <w:sz w:val="28"/>
        </w:rPr>
        <w:t>статье 669</w:t>
      </w:r>
      <w:r>
        <w:rPr>
          <w:rFonts w:ascii="Times New Roman"/>
          <w:b w:val="false"/>
          <w:i w:val="false"/>
          <w:color w:val="000000"/>
          <w:sz w:val="28"/>
        </w:rPr>
        <w:t xml:space="preserve"> КоАП не подлежат. </w:t>
      </w:r>
    </w:p>
    <w:bookmarkEnd w:id="19"/>
    <w:bookmarkStart w:name="z24" w:id="20"/>
    <w:p>
      <w:pPr>
        <w:spacing w:after="0"/>
        <w:ind w:left="0"/>
        <w:jc w:val="both"/>
      </w:pPr>
      <w:r>
        <w:rPr>
          <w:rFonts w:ascii="Times New Roman"/>
          <w:b w:val="false"/>
          <w:i w:val="false"/>
          <w:color w:val="000000"/>
          <w:sz w:val="28"/>
        </w:rPr>
        <w:t xml:space="preserve">
      28. Предоставление в неполном объеме адвокату запрашиваемых им документов, материалов или сведений, требуемых для осуществления его профессиональных обязанностей, следует рассматривать как непредоставление таких документов адвокату в установленные законодательством сроки, что влечет административную ответственность по </w:t>
      </w:r>
      <w:r>
        <w:rPr>
          <w:rFonts w:ascii="Times New Roman"/>
          <w:b w:val="false"/>
          <w:i w:val="false"/>
          <w:color w:val="000000"/>
          <w:sz w:val="28"/>
        </w:rPr>
        <w:t>статье 668</w:t>
      </w:r>
      <w:r>
        <w:rPr>
          <w:rFonts w:ascii="Times New Roman"/>
          <w:b w:val="false"/>
          <w:i w:val="false"/>
          <w:color w:val="000000"/>
          <w:sz w:val="28"/>
        </w:rPr>
        <w:t xml:space="preserve"> Кодекса, если эти действия не имеют признаков уголовно наказуемого деяния.</w:t>
      </w:r>
    </w:p>
    <w:bookmarkEnd w:id="20"/>
    <w:bookmarkStart w:name="z25" w:id="21"/>
    <w:p>
      <w:pPr>
        <w:spacing w:after="0"/>
        <w:ind w:left="0"/>
        <w:jc w:val="both"/>
      </w:pPr>
      <w:r>
        <w:rPr>
          <w:rFonts w:ascii="Times New Roman"/>
          <w:b w:val="false"/>
          <w:i w:val="false"/>
          <w:color w:val="000000"/>
          <w:sz w:val="28"/>
        </w:rPr>
        <w:t xml:space="preserve">
      29. При рассмотрении дел об административных правонарушениях по </w:t>
      </w:r>
      <w:r>
        <w:rPr>
          <w:rFonts w:ascii="Times New Roman"/>
          <w:b w:val="false"/>
          <w:i w:val="false"/>
          <w:color w:val="000000"/>
          <w:sz w:val="28"/>
        </w:rPr>
        <w:t>статье 669</w:t>
      </w:r>
      <w:r>
        <w:rPr>
          <w:rFonts w:ascii="Times New Roman"/>
          <w:b w:val="false"/>
          <w:i w:val="false"/>
          <w:color w:val="000000"/>
          <w:sz w:val="28"/>
        </w:rPr>
        <w:t xml:space="preserve"> КоАП судам следует учитывать, что отсутствие у должника реальной возможности исполнить судебный акт в определенной его части либо в полном объеме исключает возможность привлечения лица к ответственности по данной статье. При этом судам следует исходить из того, что должник обязан самостоятельно принять все зависящие от него меры и самым активным образом содействовать исполнению возложенной на него обязанности по исполнению судебного акта и исполнительного документа. Неисполнение постановлений и иных законных требований судебного исполнителя, за исключением требования об исполнении исполнительного документа в целом, влечет ответственность по частям первой и второй </w:t>
      </w:r>
      <w:r>
        <w:rPr>
          <w:rFonts w:ascii="Times New Roman"/>
          <w:b w:val="false"/>
          <w:i w:val="false"/>
          <w:color w:val="000000"/>
          <w:sz w:val="28"/>
        </w:rPr>
        <w:t>статьи 670</w:t>
      </w:r>
      <w:r>
        <w:rPr>
          <w:rFonts w:ascii="Times New Roman"/>
          <w:b w:val="false"/>
          <w:i w:val="false"/>
          <w:color w:val="000000"/>
          <w:sz w:val="28"/>
        </w:rPr>
        <w:t xml:space="preserve"> КоАП.</w:t>
      </w:r>
    </w:p>
    <w:bookmarkEnd w:id="21"/>
    <w:bookmarkStart w:name="z26" w:id="22"/>
    <w:p>
      <w:pPr>
        <w:spacing w:after="0"/>
        <w:ind w:left="0"/>
        <w:jc w:val="both"/>
      </w:pPr>
      <w:r>
        <w:rPr>
          <w:rFonts w:ascii="Times New Roman"/>
          <w:b w:val="false"/>
          <w:i w:val="false"/>
          <w:color w:val="000000"/>
          <w:sz w:val="28"/>
        </w:rPr>
        <w:t xml:space="preserve">
      В случае неуплаты наложенного судом на лицо штрафа по истечении срока, предусмотренного частью первой </w:t>
      </w:r>
      <w:r>
        <w:rPr>
          <w:rFonts w:ascii="Times New Roman"/>
          <w:b w:val="false"/>
          <w:i w:val="false"/>
          <w:color w:val="000000"/>
          <w:sz w:val="28"/>
        </w:rPr>
        <w:t>статьи 893</w:t>
      </w:r>
      <w:r>
        <w:rPr>
          <w:rFonts w:ascii="Times New Roman"/>
          <w:b w:val="false"/>
          <w:i w:val="false"/>
          <w:color w:val="000000"/>
          <w:sz w:val="28"/>
        </w:rPr>
        <w:t xml:space="preserve"> КоАП, или по истечении срока отсрочки, предусмотренной </w:t>
      </w:r>
      <w:r>
        <w:rPr>
          <w:rFonts w:ascii="Times New Roman"/>
          <w:b w:val="false"/>
          <w:i w:val="false"/>
          <w:color w:val="000000"/>
          <w:sz w:val="28"/>
        </w:rPr>
        <w:t>статьей 888</w:t>
      </w:r>
      <w:r>
        <w:rPr>
          <w:rFonts w:ascii="Times New Roman"/>
          <w:b w:val="false"/>
          <w:i w:val="false"/>
          <w:color w:val="000000"/>
          <w:sz w:val="28"/>
        </w:rPr>
        <w:t xml:space="preserve"> КоАП, такое лицо подлежит ответственности по </w:t>
      </w:r>
      <w:r>
        <w:rPr>
          <w:rFonts w:ascii="Times New Roman"/>
          <w:b w:val="false"/>
          <w:i w:val="false"/>
          <w:color w:val="000000"/>
          <w:sz w:val="28"/>
        </w:rPr>
        <w:t>статье 669</w:t>
      </w:r>
      <w:r>
        <w:rPr>
          <w:rFonts w:ascii="Times New Roman"/>
          <w:b w:val="false"/>
          <w:i w:val="false"/>
          <w:color w:val="000000"/>
          <w:sz w:val="28"/>
        </w:rPr>
        <w:t xml:space="preserve"> КоАП независимо от обращения постановления к принудительному исполнению.".</w:t>
      </w:r>
    </w:p>
    <w:bookmarkEnd w:id="22"/>
    <w:bookmarkStart w:name="z27" w:id="23"/>
    <w:p>
      <w:pPr>
        <w:spacing w:after="0"/>
        <w:ind w:left="0"/>
        <w:jc w:val="both"/>
      </w:pPr>
      <w:r>
        <w:rPr>
          <w:rFonts w:ascii="Times New Roman"/>
          <w:b w:val="false"/>
          <w:i w:val="false"/>
          <w:color w:val="000000"/>
          <w:sz w:val="28"/>
        </w:rPr>
        <w:t xml:space="preserve">
      2.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  </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Верховного Суда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Ж. Асанов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Судья Верховного Суда   </w:t>
            </w:r>
            <w:r>
              <w:br/>
            </w:r>
            <w:r>
              <w:rPr>
                <w:rFonts w:ascii="Times New Roman"/>
                <w:b w:val="false"/>
                <w:i/>
                <w:color w:val="000000"/>
                <w:sz w:val="20"/>
              </w:rPr>
              <w:t xml:space="preserve">Республики Казахстан,   </w:t>
            </w:r>
            <w:r>
              <w:br/>
            </w:r>
            <w:r>
              <w:rPr>
                <w:rFonts w:ascii="Times New Roman"/>
                <w:b w:val="false"/>
                <w:i/>
                <w:color w:val="000000"/>
                <w:sz w:val="20"/>
              </w:rPr>
              <w:t>секретарь пленарного заседания</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Г. Альмагамбетова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