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bfd5" w14:textId="5a2b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использовании систем спутниковой связи военного назначения и их дальнейшем совершенствовании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2019 года № 308.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использовании систем спутниковой связи военного назначения и их дальнейшем совершенствовании, совершенное в Кызыле 6 июня 2018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Текст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Соглашения, прилагаемый к 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правовому акту, не является официальным.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 заверенную копию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Соглашения РК на языках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можно получить в Министерстве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 РК, ответственном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регистрацию, учет 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Соглашений РК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308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об использовании систем спутниковой связи военного назначения и их дальнейшем совершенствовании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участников настоящего Соглашения, именуемые в дальнейшем Сторонами,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Соглашения об организации связей взаимодействия в интересах управления вооруженными силами государств - участников Содружества Независимых Государств от 6 марта 1998 года,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использования систем спутниковой связи военного назначения Сторонами в интересах управления вооруженными силами, другими войсками и воинскими формированиями (далее - вооруженные силы) государств - участников настоящего Соглашения,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и дальнейшее совершенствование систем спутниковой связи военного назначения осуществляются в целях повышения надежности управления вооруженными силами государств - участников настоящего Соглашения и организации связей взаимодействия между ними.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цели достигаются путем: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сотрудничества Сторон в создании новых спутниковых систем связи и использовании ресурса пропускной способности ретрансляторов связи действующих космических аппаратов военного назначения (далее - КА) государств - участников Соглашения;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Сторонам ресурса пропускной способности новых спутниковых систем связи в объеме их долевых взносов на финансирование создания КА связи;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интегрированной системы спутниковой связи военного назначения государств - участников Содружества Независимых Государств посредством развертывания ее национальных сегментов с учетом согласованных технических требований.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 пропускной способности ретрансляторов действующих КА Российской Федерации предоставляется Сторонам в интересах управления вооруженными силами государств - участников настоящего Соглашения и организации связей взаимодействия органов военного управления вооруженных сил государств - участников настоящего Соглашения.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ресурса пропускной способности ретрансляторов действующих КА Российской Федерации обеспечивается на основе эксплуатации вооруженными силами государств - участников настоящего Соглашения земных станций спутниковой связи военного назначения, применение которых разрешено в Вооруженных Силах Российской Федерации.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Договоренности в области использования ресурса пропускной способности действующих КА Российской Федерации, в том числе возможность его предоставления на безвозмездной основе по линии оказания военно-технического содействия, определяются двусторонними соглашениями, заключаемыми между Министерством обороны Российской Федерации и министерствами обороны/оборонными ведомствами государств - участников настоящего Соглашения.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Обязательными условиями заключения таких двусторонних соглашений являются: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применения действующих КА Российской Федерации по целевому предназначению в интересах обеспечения спутниковой связи вооруженных сил государств - участников настоящего Соглашения, а также оперативно-техническое управление, подготовка и рассылка (доведение) данных спутниковой связи, осуществляемые Министерством обороны Российской Федерации;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необходимого объема ресурса на основе направления министерствами обороны/оборонными ведомствами государств - участников настоящего Соглашения в Министерство обороны Российской Федерации заявок с указанием количества, типов земных станций спутниковой связи и необходимых режимов работы;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национальными земными сетями спутниковой связи военного назначения, осуществляемое органами управления связью вооруженных сил государств - участников настоящего Соглашения во взаимодействии с соответствующими структурными подразделениями Министерства обороны Российской Федерации;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действий, которые могут привести к снижению эксплуатационных характеристик ретрансляторов связи действующих КА Российской Федерации, а также затруднению поддержания их в боевой готовности;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ресурса исключительно в интересах управления вооруженными силами государств - участников настоящего Соглашения, а также соблюдение установленных режимов эксплуатации земных станций (центров) спутниковой связи, недопущение создания помех по техническим или иным причинам национальным земным сетям спутниковой связи военного назначения других государств - участников Содружества Независимых Государств.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новых спутниковых систем связи военного назначения, строящихся на современных принципах высокоскоростной передачи информации и унифицированном программно-аппаратном оборудовании, может осуществляться на основе долевого финансирования Сторон.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Сторона, принявшая участие в финансировании таких проектов, наделяется правами использования ресурса пропускной способности новых спутниковых систем связи в объеме своего долевого взноса, если Стороны не договорятся об ином.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создания новых спутниковых систем связи военного назначения определяются отдельными соглашениями Сторон.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интегрированной системы спутниковой связи военного назначения государств - участников Содружества Независимых Государств обеспечивается развертыванием Сторонами ее национальных сегментов.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единства подходов к созданию интегрированной системы спутниковой связи военного назначения государств - участников Содружества Независимых Государств Министерство обороны Российской Федерации в лице головной организации по разработке требований к техническому облику интегрированной системы спутниковой связи военного назначения содействует министерствам обороны/оборонным ведомствам государств - участников настоящего Соглашения в вопросах формирования и разработки проектной и эксплуатационной документации, обеспечивающей совместимость характеристик национальных сегментов спутниковой связи военного назначения.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развертывания и эксплуатации национальных сегментов интегрированной системы спутниковой связи военного назначения определяется в соответствующих соглашениях заинтересованных Сторон.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настоящего Соглашения оказывают взаимное содействие в вопросах согласования электромагнитной совместимости и международно-правовой защиты действующих и планируемых к развертыванию радиоэлектронных средств спутникового диапазона военного назначения.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Научно-исследовательские и опытно-конструкторские работы, направленные на совершенствование космических комплексов и систем спутниковой связи военного назначения и их элементов, Стороны выделяют в разряд особо важных. Стороны обеспечат их выполнение в научно- исследовательских организациях и на предприятиях промышленности по сложившейся кооперации.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единой технической политики Стороны осуществляют своевременное взаимное информирование о планируемых изменениях в организационно-технической структуре систем спутниковой связи военного назначения и принимают меры по их совершенствованию и развитию.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реализацией настоящего Соглашения, осуществляется в соответствии с национальным законодательством в пределах средств, предусматриваемых в национальных бюджетах министерствам обороны/оборонным ведомствам на содержание вооруженных сил, если в каждом конкретном случае не будет согласован иной порядок.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реализации настоящего Соглашения через министерства обороны государств - участников настоящего Соглашения.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реализации настоящего Соглашения возлагается на Совет министров обороны государств - участников Содружества Независимых Государств.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информации и ее защита осуществляются в соответствии с национальным законодательством государств - участников настоящего Соглашения.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межгосударственными секретами и их защита осуществляются в соответствии с международными договорами о защите секретной информации, действующими в рамках Содружества Независимых Государств, и двусторонними договорами о взаимной защите (охране) секретной информации (государственных секретов).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передают третьей стороне информацию, полученную в рамках настоящего Соглашения, без письменного согласия Стороны, предоставившей эту информацию.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реализации настоящего Соглашения одной из Сторон, не может использоваться ею в ущерб интересам других Сторон.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вступления в силу настоящего Соглашения прекращает свое действие Соглашение об использовании систем спутниковой связи военного назначения и их дальнейшем совершенствовании от 12 марта 1993 года между Сторонами, для которых настоящее Соглашение вступило в силу.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финансовые и иные обязательства, возникшие за время действия Соглашения.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- участника Содружества Независимых Государств путем передачи депозитарию документа о присоединении.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Кызыле (Российская Федерация) 6 июня 2018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