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4b7e" w14:textId="2734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2019 года № 367.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обеспечения финансирования проекта "Магистральный газопровод "Сарыарка".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Министерство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367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обеспечения финансирования проекта "Магистральный газопровод "Сарыарка"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23546000000 (двадцать три миллиарда пятьсот сорок шесть миллионов)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по бюджетной программе 018 "Кредитование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10 (десять) лет по ставке вознаграждения, равной 0,1 %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7 (семь) месяцев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кредиту осуществляется не менее 1 (одного) раза в год годовыми платежами;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по истечении льготного периода, который составляет 3 (три)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 со сроком на 10 (десять) лет для последующего финансирования проекта "Магистральный газопровод "Сарыарка".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