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7431" w14:textId="eff7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3 января 2004 года № 34 "Об утверждении перечня заболеваний, связанных с воздействием ионизирующих излучений, и Правил установления причинной связи заболеваний с воздействием ионизирующих излуч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9 года № 4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4 года № 34 "Об утверждении перечня заболеваний, связанных с воздействием ионизирующих излучений, и Правил установления причинной связи заболеваний с воздействием ионизирующих излучений" (САПП Республики Казахстан, 2004 г., № 1, ст. 1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