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92b5" w14:textId="7b29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декабря 2017 года № 833 "Об отнесении объекта к требующим особого регулирования и (или) градостроительной регламен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19 года № 6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7 года № 833 "Об отнесении объекта к требующим особого регулирования и (или) градостроительной регламентаци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ъект "Строительство Национального научного онкологического центра в городе Нур-Султане" отнести к объектам, требующим особого регулирования и (или) градостроительной регламент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инфраструктурного развития Республики Казахстан в установленном законодательством порядке принять меры, вытекающие из настоящего постановления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