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ee59" w14:textId="49de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2019 года № 745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10 октября по 15 ноября 2019 года: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Халифу Бин Заед Аль Нахаяну (Объединенные Арабские Эмираты) на 43 (сорок три) особи дрофы-красотки на территориях Арысской и Карактауской государственной заповедной зоны республиканского значения в Туркестанской области и 90 (девяносто) особей дрофы-красотки на территории Южно-Казахстанской государственной заповедной зоны республиканского значения в Жамбылской, Кызылординской и Туркестанской областях;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шейху Суруру Бин Мухаммеду Аль Нахаяну (Объединенные Арабские Эмираты) на 43 (сорок три) особи дрофы-красотки на территории Кендерли-Каясанской государственной заповедной зоны республиканского значения в Мангистауской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шейху Сеифу Бин Мухаммеду Аль Нахаяну (Объединенные Арабские Эмираты) на 43 (сорок три) особи дрофы-красотки на территории Кендерли-Каясанской государственной заповедной зоны республиканского значения в Мангистауской области;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шейху Джасем Бин Хамад Бин Халифа Аль Тани (Катар) на 27 (двадцать семь) особей дрофы-красотки на территории Андасайского государственного природного заказника республиканского значения в Жамбылской области и 30 (тридцать) особей дрофы-красотки на территории Жусандалинской государственной заповедной зоны республиканского значения в Алматинской и Жамбылской областях.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Ставку платы за добывание одной особи дрофы-красотки установить в размере 260 месячных расчетных показателей.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органу СИТЕС в Республике Казахстан обеспечить ввоз в Республику Казахстан и вывоз из Республики Казахстан хищных ловчих птиц для проведения соколиной охоты с соблюдением процедур Конвенции о международной торговле видами дикой фауны и флоры, находящимися под угрозой исчезновения.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Алматинской, Жамбылской, Кызылординской, Мангистауской и Туркестанской областей оказать необходимое содействие в организации указанных мероприятий.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