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30f5" w14:textId="89d3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основных условий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2019 года № 857.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кредитного договора с акционерным обществом "Жилищный строительный сберегательный банк Казахстана";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кредитования;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за целевым и эффективным использованием, своевременным погашением и обслуживанием бюджетного кредита.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Акционерному обществу "Жилищный строительный сберегательный банк Казахстана" (по согласованию) ежеквартально, не позднее 10-го числа месяца, следующего за отчетным периодом, предоставлять информацию об освоении кредита в министерства финансов, индустрии и инфраструктурного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индустрии и инфраструктурного развития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 № 857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бюджетного кредитования акционерного общества "Жилищный строительный сберегательный банк Казахстана" для предоставления предварительных и промежуточных жилищных займов вкладчикам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бюджетного кредита акционерному обществу "Жилищный строительный сберегательный банк Казахстана" (далее – заемщик) устанавливаются следующие основные условия: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бюджетный кредит предоставляется заемщику в сумме 14000000000 (четырнадцать миллиардов) тенге,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по бюджетной программе 231 "Бюджетное кредитование АО "Жилищный строительный сберегательный банк Казахстана" для предоставления предварительных и промежуточных жилищных займов";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бюджетный кредит предоставляется заемщику в тенге на условиях срочности, платности и возвратности сроком на 20 (двадцать) лет, по ставке вознаграждения, равной 0,15 % (ноль целых пятнадцать сотых) годовых;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выделение из республиканского бюджета кредита осуществляется путем единовременного перечисления всей суммы бюджетного кредита на корреспондентский счет заемщика;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период освоения составляет 17 (семнадцать) лет со дня перечисления бюджетного кредита на корреспондентский счет заемщика;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выплата начисленного вознаграждения по бюджетному кредиту осуществляется 2 (два) раза в год полугодовыми платежами;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погашение основного долга по бюджетному кредиту осуществляется заемщиком ежегодно равными долями в размере 1000000 (один миллион) тенге по истечении льготного периода, который составляет не более 80 (восемьдесят) месяцев со дня перечисления бюджетного кредита на корреспондентский счет заемщика. По истечении срока кредита, предусмотренного в подпункте 2) данных условий, погашение оставшейся суммы основного долга осуществляется единовременно.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целью предоставления бюджетного кредита является предоставление заемщиком предварительных и промежуточных жилищных займов участникам Государственной программы жилищного строительства "Нұрлы жер", при этом конечная ставка вознаграждения не должна превышать 5 (пять) процентов годовых.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бюджетного кредита устанавливаются в кредитном договоре в соответствии с бюджетным законодательством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