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2691" w14:textId="b662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дополнения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капитал, подписанную в Астане 26 июня 2008 года, с учетом изменений, внесенных Протоколом, подписанным в Люксембурге 3 мая 2012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дополнения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капитал, подписанную в Астане 26 июня 2008 года, с учетом изменений, внесенных Протоколом, подписанным в Люксембурге 3 мая 2012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дополнения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капитал, подписанную в Астане 26 июня 2008 года, с учетом изменений, внесенных Протоколом, подписанным в Люксембурге 3 мая 2012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дополнения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капитал, подписанную в Астане 26 июня 2008 года, с учетом изменений, внесенных Протоколом, подписанным в Люксембурге 3 мая 2012 года, совершенный в Нур-Султане и Люксембурге 14 октября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