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4021" w14:textId="0e94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в некоторые законодательные акты Республики Казахстан по вопросам чрезвычайного положения"</w:t>
      </w:r>
    </w:p>
    <w:p>
      <w:pPr>
        <w:spacing w:after="0"/>
        <w:ind w:left="0"/>
        <w:jc w:val="both"/>
      </w:pPr>
      <w:r>
        <w:rPr>
          <w:rFonts w:ascii="Times New Roman"/>
          <w:b w:val="false"/>
          <w:i w:val="false"/>
          <w:color w:val="000000"/>
          <w:sz w:val="28"/>
        </w:rPr>
        <w:t>Постановление Правительства Республики Казахстан от 16 апреля 2020 года № 215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в некоторые законодательные акты Республики Казахстан по вопросам чрезвычайного положения".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в некоторые законодательные акты Республики Казахстан по вопросам чрезвычайного положения</w:t>
      </w:r>
    </w:p>
    <w:bookmarkEnd w:id="2"/>
    <w:bookmarkStart w:name="z8" w:id="3"/>
    <w:p>
      <w:pPr>
        <w:spacing w:after="0"/>
        <w:ind w:left="0"/>
        <w:jc w:val="both"/>
      </w:pPr>
      <w:r>
        <w:rPr>
          <w:rFonts w:ascii="Times New Roman"/>
          <w:b w:val="false"/>
          <w:i w:val="false"/>
          <w:color w:val="000000"/>
          <w:sz w:val="28"/>
        </w:rPr>
        <w:t>
      Статья 1. Внести изменения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чрезвычайном положении" (Ведомости Парламента Республики Казахстан, 2003 г., № 3, ст. 18; 2006 г., № 2, ст. 14; 2007 г., № 9, ст. 67; 2008 г., № 6-7, ст. 27; 2009 г., № 8, ст. 44; 2010 г., № 7, ст. 32; 2011 г., № 5, ст. 43; 2013 г., № 14, ст. 72; 2014 г., № 7, ст. 37; 2015 г., № 1, ст. 2; 2017 г., № 11, ст. 29; 2018 г., № 24, ст. 93):</w:t>
      </w:r>
    </w:p>
    <w:bookmarkEnd w:id="4"/>
    <w:bookmarkStart w:name="z10" w:id="5"/>
    <w:p>
      <w:pPr>
        <w:spacing w:after="0"/>
        <w:ind w:left="0"/>
        <w:jc w:val="both"/>
      </w:pPr>
      <w:r>
        <w:rPr>
          <w:rFonts w:ascii="Times New Roman"/>
          <w:b w:val="false"/>
          <w:i w:val="false"/>
          <w:color w:val="000000"/>
          <w:sz w:val="28"/>
        </w:rPr>
        <w:t>
      1) заголовок главы 4 изложить в следующей редакции:</w:t>
      </w:r>
    </w:p>
    <w:bookmarkEnd w:id="5"/>
    <w:bookmarkStart w:name="z11" w:id="6"/>
    <w:p>
      <w:pPr>
        <w:spacing w:after="0"/>
        <w:ind w:left="0"/>
        <w:jc w:val="both"/>
      </w:pPr>
      <w:r>
        <w:rPr>
          <w:rFonts w:ascii="Times New Roman"/>
          <w:b w:val="false"/>
          <w:i w:val="false"/>
          <w:color w:val="000000"/>
          <w:sz w:val="28"/>
        </w:rPr>
        <w:t>
      "Глава 4. Меры и временные ограничения, применяемые в условиях чрезвычайного положения и возникшей в этой связи кризисной ситуации в социально-экономической сфере";</w:t>
      </w:r>
    </w:p>
    <w:bookmarkEnd w:id="6"/>
    <w:bookmarkStart w:name="z12" w:id="7"/>
    <w:p>
      <w:pPr>
        <w:spacing w:after="0"/>
        <w:ind w:left="0"/>
        <w:jc w:val="both"/>
      </w:pPr>
      <w:r>
        <w:rPr>
          <w:rFonts w:ascii="Times New Roman"/>
          <w:b w:val="false"/>
          <w:i w:val="false"/>
          <w:color w:val="000000"/>
          <w:sz w:val="28"/>
        </w:rPr>
        <w:t>
      2) статью 15 изложить в следующей редакции:</w:t>
      </w:r>
    </w:p>
    <w:bookmarkEnd w:id="7"/>
    <w:bookmarkStart w:name="z13" w:id="8"/>
    <w:p>
      <w:pPr>
        <w:spacing w:after="0"/>
        <w:ind w:left="0"/>
        <w:jc w:val="both"/>
      </w:pPr>
      <w:r>
        <w:rPr>
          <w:rFonts w:ascii="Times New Roman"/>
          <w:b w:val="false"/>
          <w:i w:val="false"/>
          <w:color w:val="000000"/>
          <w:sz w:val="28"/>
        </w:rPr>
        <w:t>
      "Статья 15. Основные меры и временные ограничения, применяемые при введении чрезвычайного положения</w:t>
      </w:r>
    </w:p>
    <w:bookmarkEnd w:id="8"/>
    <w:bookmarkStart w:name="z14" w:id="9"/>
    <w:p>
      <w:pPr>
        <w:spacing w:after="0"/>
        <w:ind w:left="0"/>
        <w:jc w:val="both"/>
      </w:pPr>
      <w:r>
        <w:rPr>
          <w:rFonts w:ascii="Times New Roman"/>
          <w:b w:val="false"/>
          <w:i w:val="false"/>
          <w:color w:val="000000"/>
          <w:sz w:val="28"/>
        </w:rPr>
        <w:t>
      1. При введении чрезвычайного положения на период его действия предусматриваются следующие основные меры и временные ограничения:</w:t>
      </w:r>
    </w:p>
    <w:bookmarkEnd w:id="9"/>
    <w:bookmarkStart w:name="z15" w:id="10"/>
    <w:p>
      <w:pPr>
        <w:spacing w:after="0"/>
        <w:ind w:left="0"/>
        <w:jc w:val="both"/>
      </w:pPr>
      <w:r>
        <w:rPr>
          <w:rFonts w:ascii="Times New Roman"/>
          <w:b w:val="false"/>
          <w:i w:val="false"/>
          <w:color w:val="000000"/>
          <w:sz w:val="28"/>
        </w:rPr>
        <w:t>
      1) усиление охраны общественного порядка, охраны особо важных государственных и стратегических объектов, а также объектов, обеспечивающих жизнедеятельность населения и функционирование транспорта;</w:t>
      </w:r>
    </w:p>
    <w:bookmarkEnd w:id="10"/>
    <w:bookmarkStart w:name="z16" w:id="11"/>
    <w:p>
      <w:pPr>
        <w:spacing w:after="0"/>
        <w:ind w:left="0"/>
        <w:jc w:val="both"/>
      </w:pPr>
      <w:r>
        <w:rPr>
          <w:rFonts w:ascii="Times New Roman"/>
          <w:b w:val="false"/>
          <w:i w:val="false"/>
          <w:color w:val="000000"/>
          <w:sz w:val="28"/>
        </w:rPr>
        <w:t>
      2) установление ограничений на свободу передвижения, в том числе транспортных средств, в местности, где введено чрезвычайное положение;</w:t>
      </w:r>
    </w:p>
    <w:bookmarkEnd w:id="11"/>
    <w:bookmarkStart w:name="z17" w:id="12"/>
    <w:p>
      <w:pPr>
        <w:spacing w:after="0"/>
        <w:ind w:left="0"/>
        <w:jc w:val="both"/>
      </w:pPr>
      <w:r>
        <w:rPr>
          <w:rFonts w:ascii="Times New Roman"/>
          <w:b w:val="false"/>
          <w:i w:val="false"/>
          <w:color w:val="000000"/>
          <w:sz w:val="28"/>
        </w:rPr>
        <w:t>
      3) проверка документов, удостоверяющих личность физических лиц, личный досмотр, досмотр находящихся при них вещей, транспортных средств;</w:t>
      </w:r>
    </w:p>
    <w:bookmarkEnd w:id="12"/>
    <w:bookmarkStart w:name="z18" w:id="13"/>
    <w:p>
      <w:pPr>
        <w:spacing w:after="0"/>
        <w:ind w:left="0"/>
        <w:jc w:val="both"/>
      </w:pPr>
      <w:r>
        <w:rPr>
          <w:rFonts w:ascii="Times New Roman"/>
          <w:b w:val="false"/>
          <w:i w:val="false"/>
          <w:color w:val="000000"/>
          <w:sz w:val="28"/>
        </w:rPr>
        <w:t>
      4) установление ограничений на въезд в местность, где введено чрезвычайное положение, или на территорию Республики Казахстан, а также выезд из них;</w:t>
      </w:r>
    </w:p>
    <w:bookmarkEnd w:id="13"/>
    <w:bookmarkStart w:name="z19" w:id="14"/>
    <w:p>
      <w:pPr>
        <w:spacing w:after="0"/>
        <w:ind w:left="0"/>
        <w:jc w:val="both"/>
      </w:pPr>
      <w:r>
        <w:rPr>
          <w:rFonts w:ascii="Times New Roman"/>
          <w:b w:val="false"/>
          <w:i w:val="false"/>
          <w:color w:val="000000"/>
          <w:sz w:val="28"/>
        </w:rPr>
        <w:t>
      5) запрещение или ограничение проведения собраний, митингов и демонстраций, шествий и пикетирований, зрелищных, спортивных и других массовых мероприятий, а также семейных обрядов, связанных с рождением, свадьбой, смертью;</w:t>
      </w:r>
    </w:p>
    <w:bookmarkEnd w:id="14"/>
    <w:bookmarkStart w:name="z20" w:id="15"/>
    <w:p>
      <w:pPr>
        <w:spacing w:after="0"/>
        <w:ind w:left="0"/>
        <w:jc w:val="both"/>
      </w:pPr>
      <w:r>
        <w:rPr>
          <w:rFonts w:ascii="Times New Roman"/>
          <w:b w:val="false"/>
          <w:i w:val="false"/>
          <w:color w:val="000000"/>
          <w:sz w:val="28"/>
        </w:rPr>
        <w:t>
      6) запрещение забастовок и иных способов приостановления или прекращения деятельности юридических лиц;</w:t>
      </w:r>
    </w:p>
    <w:bookmarkEnd w:id="15"/>
    <w:bookmarkStart w:name="z21" w:id="16"/>
    <w:p>
      <w:pPr>
        <w:spacing w:after="0"/>
        <w:ind w:left="0"/>
        <w:jc w:val="both"/>
      </w:pPr>
      <w:r>
        <w:rPr>
          <w:rFonts w:ascii="Times New Roman"/>
          <w:b w:val="false"/>
          <w:i w:val="false"/>
          <w:color w:val="000000"/>
          <w:sz w:val="28"/>
        </w:rPr>
        <w:t>
      7) приостановление деятельности юридических лиц, в которых используются взрывчатые, радиоактивные, а также химически и биологически опасные вещества;</w:t>
      </w:r>
    </w:p>
    <w:bookmarkEnd w:id="16"/>
    <w:bookmarkStart w:name="z22" w:id="17"/>
    <w:p>
      <w:pPr>
        <w:spacing w:after="0"/>
        <w:ind w:left="0"/>
        <w:jc w:val="both"/>
      </w:pPr>
      <w:r>
        <w:rPr>
          <w:rFonts w:ascii="Times New Roman"/>
          <w:b w:val="false"/>
          <w:i w:val="false"/>
          <w:color w:val="000000"/>
          <w:sz w:val="28"/>
        </w:rPr>
        <w:t>
      8) эвакуация материальных и культурных ценностей в безопасные районы в случае, если существует реальная угроза их уничтожения, похищения или повреждения в связи с чрезвычайными обстоятельствами;</w:t>
      </w:r>
    </w:p>
    <w:bookmarkEnd w:id="17"/>
    <w:bookmarkStart w:name="z23" w:id="18"/>
    <w:p>
      <w:pPr>
        <w:spacing w:after="0"/>
        <w:ind w:left="0"/>
        <w:jc w:val="both"/>
      </w:pPr>
      <w:r>
        <w:rPr>
          <w:rFonts w:ascii="Times New Roman"/>
          <w:b w:val="false"/>
          <w:i w:val="false"/>
          <w:color w:val="000000"/>
          <w:sz w:val="28"/>
        </w:rPr>
        <w:t>
      9) запрещение проведения выборов и республиканских референдумов в течение всего периода действия чрезвычайного положения в местности, где оно введено;</w:t>
      </w:r>
    </w:p>
    <w:bookmarkEnd w:id="18"/>
    <w:bookmarkStart w:name="z24" w:id="19"/>
    <w:p>
      <w:pPr>
        <w:spacing w:after="0"/>
        <w:ind w:left="0"/>
        <w:jc w:val="both"/>
      </w:pPr>
      <w:r>
        <w:rPr>
          <w:rFonts w:ascii="Times New Roman"/>
          <w:b w:val="false"/>
          <w:i w:val="false"/>
          <w:color w:val="000000"/>
          <w:sz w:val="28"/>
        </w:rPr>
        <w:t>
      10) приостановление деятельности сетей и средств связи, за исключением правительственной связи.</w:t>
      </w:r>
    </w:p>
    <w:bookmarkEnd w:id="19"/>
    <w:bookmarkStart w:name="z25" w:id="20"/>
    <w:p>
      <w:pPr>
        <w:spacing w:after="0"/>
        <w:ind w:left="0"/>
        <w:jc w:val="both"/>
      </w:pPr>
      <w:r>
        <w:rPr>
          <w:rFonts w:ascii="Times New Roman"/>
          <w:b w:val="false"/>
          <w:i w:val="false"/>
          <w:color w:val="000000"/>
          <w:sz w:val="28"/>
        </w:rPr>
        <w:t>
      2. Для обеспечения экономической безопасности страны в период введения чрезвычайного положения и возникшей в связи с этим кризисной ситуации в социально-экономической сфере в соответствии с актами Президента Республики Казахстан могут быть установлены особенности действия налогового, бюджетного, таможенного, банковского, трудового, антимонопольного законодательства, законодательства о здоровье народа и системе здравоохранения, государственных закупках, валютном регулировании, в сфере социальной защиты граждан, государственного имущества, по вопросам защиты конкуренции, государственного контроля и надзора, реализации международных обязательств страны.";</w:t>
      </w:r>
    </w:p>
    <w:bookmarkEnd w:id="20"/>
    <w:bookmarkStart w:name="z26" w:id="21"/>
    <w:p>
      <w:pPr>
        <w:spacing w:after="0"/>
        <w:ind w:left="0"/>
        <w:jc w:val="both"/>
      </w:pPr>
      <w:r>
        <w:rPr>
          <w:rFonts w:ascii="Times New Roman"/>
          <w:b w:val="false"/>
          <w:i w:val="false"/>
          <w:color w:val="000000"/>
          <w:sz w:val="28"/>
        </w:rPr>
        <w:t>
      3) статью 21 изложить в следующей редакции:</w:t>
      </w:r>
    </w:p>
    <w:bookmarkEnd w:id="21"/>
    <w:bookmarkStart w:name="z27" w:id="22"/>
    <w:p>
      <w:pPr>
        <w:spacing w:after="0"/>
        <w:ind w:left="0"/>
        <w:jc w:val="both"/>
      </w:pPr>
      <w:r>
        <w:rPr>
          <w:rFonts w:ascii="Times New Roman"/>
          <w:b w:val="false"/>
          <w:i w:val="false"/>
          <w:color w:val="000000"/>
          <w:sz w:val="28"/>
        </w:rPr>
        <w:t xml:space="preserve">
      "Статья 21. Правовые последствия прекращения действия чрезвычайного положения </w:t>
      </w:r>
    </w:p>
    <w:bookmarkEnd w:id="22"/>
    <w:bookmarkStart w:name="z28" w:id="23"/>
    <w:p>
      <w:pPr>
        <w:spacing w:after="0"/>
        <w:ind w:left="0"/>
        <w:jc w:val="both"/>
      </w:pPr>
      <w:r>
        <w:rPr>
          <w:rFonts w:ascii="Times New Roman"/>
          <w:b w:val="false"/>
          <w:i w:val="false"/>
          <w:color w:val="000000"/>
          <w:sz w:val="28"/>
        </w:rPr>
        <w:t>
      1. Нормативные правовые акты, принятые в целях обеспечения режима чрезвычайного положения и связанные с временным ограничением прав и свобод физических лиц, а также прав юридических лиц, применяются только в течение срока, на который введено чрезвычайное положение, и утрачивают силу одновременно с прекращением действия чрезвычайного положения без специального о том уведомления, за исключением актов, принятых в соответствии с пунктом 2 статьи 15 настоящего Закона.</w:t>
      </w:r>
    </w:p>
    <w:bookmarkEnd w:id="23"/>
    <w:bookmarkStart w:name="z29" w:id="24"/>
    <w:p>
      <w:pPr>
        <w:spacing w:after="0"/>
        <w:ind w:left="0"/>
        <w:jc w:val="both"/>
      </w:pPr>
      <w:r>
        <w:rPr>
          <w:rFonts w:ascii="Times New Roman"/>
          <w:b w:val="false"/>
          <w:i w:val="false"/>
          <w:color w:val="000000"/>
          <w:sz w:val="28"/>
        </w:rPr>
        <w:t>
      Положения правовых актов, принятых в соответствии с пунктом 2 статьи 15 настоящего Закона, действуют до окончания срока действия чрезвычайного положения, если по согласованию с Президентом Республики Казахстан или по его поручению с Администрацией Президента Республики Казахстан в самих актах не установлен иной срок действия.</w:t>
      </w:r>
    </w:p>
    <w:bookmarkEnd w:id="24"/>
    <w:bookmarkStart w:name="z30" w:id="25"/>
    <w:p>
      <w:pPr>
        <w:spacing w:after="0"/>
        <w:ind w:left="0"/>
        <w:jc w:val="both"/>
      </w:pPr>
      <w:r>
        <w:rPr>
          <w:rFonts w:ascii="Times New Roman"/>
          <w:b w:val="false"/>
          <w:i w:val="false"/>
          <w:color w:val="000000"/>
          <w:sz w:val="28"/>
        </w:rPr>
        <w:t>
      2. Прекращение действия чрезвычайного положения влечет прекращение административного производства по делам о нарушении режима чрезвычайного положения.".</w:t>
      </w:r>
    </w:p>
    <w:bookmarkEnd w:id="25"/>
    <w:bookmarkStart w:name="z31" w:id="26"/>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Республики Казахстан от 6 апреля 2016 года "О правовых актах" (Ведомости Парламента Республики Казахстан, 2016 г., № 7-I, ст. 46; 2017 г., № 14, ст. 51; № 16, ст. 56; 2018 г., № 10, ст. 32; № 14, ст. 44; № 16, ст. 53, 55; № 19, ст. 62; 2019 г., № 2, ст. 6; № 15-16, ст. 67):</w:t>
      </w:r>
    </w:p>
    <w:bookmarkEnd w:id="26"/>
    <w:bookmarkStart w:name="z32" w:id="27"/>
    <w:p>
      <w:pPr>
        <w:spacing w:after="0"/>
        <w:ind w:left="0"/>
        <w:jc w:val="both"/>
      </w:pPr>
      <w:r>
        <w:rPr>
          <w:rFonts w:ascii="Times New Roman"/>
          <w:b w:val="false"/>
          <w:i w:val="false"/>
          <w:color w:val="000000"/>
          <w:sz w:val="28"/>
        </w:rPr>
        <w:t>
      пункт 1 статьи 46 изложить в следующей редакции:</w:t>
      </w:r>
    </w:p>
    <w:bookmarkEnd w:id="27"/>
    <w:bookmarkStart w:name="z33" w:id="28"/>
    <w:p>
      <w:pPr>
        <w:spacing w:after="0"/>
        <w:ind w:left="0"/>
        <w:jc w:val="both"/>
      </w:pPr>
      <w:r>
        <w:rPr>
          <w:rFonts w:ascii="Times New Roman"/>
          <w:b w:val="false"/>
          <w:i w:val="false"/>
          <w:color w:val="000000"/>
          <w:sz w:val="28"/>
        </w:rPr>
        <w:t>
      "1. Действие нормативного правового акта или его отдельных норм может быть приостановлено на определенный срок. Приостановление действия нормативного правового акта или его отдельных норм осуществляется отдельным нормативным правовым актом, за исключением случаев, предусмотренных частью второй настоящего пункта.</w:t>
      </w:r>
    </w:p>
    <w:bookmarkEnd w:id="28"/>
    <w:bookmarkStart w:name="z34" w:id="29"/>
    <w:p>
      <w:pPr>
        <w:spacing w:after="0"/>
        <w:ind w:left="0"/>
        <w:jc w:val="both"/>
      </w:pPr>
      <w:r>
        <w:rPr>
          <w:rFonts w:ascii="Times New Roman"/>
          <w:b w:val="false"/>
          <w:i w:val="false"/>
          <w:color w:val="000000"/>
          <w:sz w:val="28"/>
        </w:rPr>
        <w:t>
      Действие нормативного правового акта или отдельных его норм может быть приостановлено в случае и порядке, предусмотренном пунктом 2 статьи 15 Закона Республики Казахстан от 8 февраля 2003 года "О чрезвычайном положении".".</w:t>
      </w:r>
    </w:p>
    <w:bookmarkEnd w:id="29"/>
    <w:bookmarkStart w:name="z35" w:id="30"/>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15 марта 2020 года.</w:t>
      </w:r>
    </w:p>
    <w:bookmarkEnd w:id="3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