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227d" w14:textId="cfe2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2012 года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заказа",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2020 года № 258.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заказа",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 (САПП РК 2012 г., № 40, ст. 531)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Граждане, поступившие на обучение по педагогическим, медицинским, ветеринарным и сельскохозяйственным специальностям в пределах квоты, предоставляемой гражданам из числа сельской молодежи, отрабатывают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в государственных ветеринарных организациях и организациях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образования (далее-ВУЗ).";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