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dd4e" w14:textId="e21d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20 года № 2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(опубликован в газете "Казахстанская правда" от 21 марта 2020 г. № 56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обый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уточнения и исполнения республиканского бюджета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Допускается выделение средств из резерва Правительства Республики Казахстан на увеличение уставного капитала юридического лица со стопроцентным участием государства в уставном капитале,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, а также послевыставочное использование территории международной специализированной выставки, для проектирования и строительства оптово-распределительных центр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представляет в уполномоченный орган по исполнению бюджета ходатайство о выделении денег с приложением сводных расчетов и обоснован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ходатайства, сводных расчетов и обоснований уполномоченный орган по исполнению бюджета направляет заключение администратору бюджетной программ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со счета юридического лица со стопроцентным участием государства в уставном капитале,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, а также послевыставочное использование территории международной специализированной выставки на оплату за выполненные работы, услуги по проектированию и строительству оптово-распределительных центров, органами казначейства проводятся согласно платежному поручению на основании актов выполненных работ и локальных смет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