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dbf1" w14:textId="826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2020 года № 355.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осуществление лицензирования деятельности по осуществлению научно-реставрационных работ на памятниках истории и культуры и (или) археологических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нормативов расценок выполнения научно-реставрационных работ на памятниках истории и культуры;";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разработка, утверждение и реализация научных программ в области культуры;";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разработка и утверждение типовых квалификационных характеристик должностей руководителей, специалистов и других служащих организаций в регулируемых Министерством сферах;";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утверждение правил присвоения и лишения спортивных званий, разрядов и квалификационных категорий, выдачи нагрудных знаков, а также их описания;";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утверждение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утверждение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по согласованию с уполномоченным органом в области образования;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типовых образовательных учебных программ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согласование учебных программ республиканских специализированных школ-интернатов-колледжей олимпийского резерва;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типовых учебных планов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согласование учебных планов республиканских специализированных школ-интернатов-колледжей олимпийского резерва;";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79-1), 79-2), 79-3), 79-4), 79-5), 79-6), 79-7) и 79-8)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внесение предложения о размерах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в Правительство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79-2) утверждение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79-3) утверждение правил оказания платных видов деятельности по реализации товаров (работ, услуг) государственными учреждениями в области физической культуры и спорта и расходования ими денег от реализации товаров (работ, услуг);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79-4) утверждение спортивной этики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79-5) утверждение минимальных государственных нормативов сети детско-юношеских спортивных школ;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79-6) утверждение правил по распределению внебюджетных денежных средств, направленных на развитие физической культуры и спорта;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79-7) утверждение правил предоставления жилища чемпионам и призерам Олимпийских, Паралимпийских и Сурдлимпийских игр и пользования им;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79-8) определение единого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"81) согласование предоставления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организация работ по фиксации памятников истории и культуры международного и республиканского значения при их перемещении или изменении;";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"91) согласование градостроительных проектов, затрагивающих территории памятников истории и культуры;";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согласование перемещения и изменения памятника истории и культуры;";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"100) государственный контроль в сфере охраны и использования объектов историко-культурного наследия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26 декабря 2019 года "Об охране и использовании объектов историко-культурного наследия";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осуществление разрешительного контроля;";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"111) создание специальной комиссии по вопросам историко-культурного наследия, утверждение ее положения и состава;";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разработка и утверждение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и условий проведения научно-реставрационных работ на памятниках истории и культуры;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разработка и утверждение правил установления сооружений монументального искусства;";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"118) разработка и утверждение правил установления мемориальных досок;";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"120) осуществление полномочий собственника на памятники истории и культуры международного и республиканского значения от имени Республики Казахстан;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разработка и утверждение правил выявления, учета, придания и лишения статуса, перемещения и изменения, мониторинга состояния и изменения категории памятников истории и культуры; 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122) разработка и утверждение правил выдачи охранных обязательств; 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разработка и утверждение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работ;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правил предоставления в пользование памятников истории и культуры и доступа к ним;";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"126) лишение памятника истории и культуры республиканского значения его статуса и исключение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наследия;"; 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134-1) следующего содержания: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"134-1) утверждение перечня международных, республиканских конкурсов и фестивалей,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"144) разработка и утверждение подзаконных нормативных правовых актов, определяющих порядок оказания государственных услуг;";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"150) осуществление формирования и реализации государственного социального заказа, направленного на развитие культуры и искусства, охрану историко-культурного наследия; 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151) утверждение критериев оценки степени риска, проверочных листов совместно с уполномоченным органом по предпринимательству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согласование назначения на должность и освобождения от должности руководителя управления культуры области, города республиканского значения и столицы;";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152-1) следующего содержания: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"152-1) согласование назначения на должность и освобождения от должности первого руководителя областного, города республиканского значения, столицы органа управления по физической культуре и спорту;";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"186) согласование либо отказ в согласовании обозначения, воспроизводящего достояние истории и культуры Республики Казахстан, для регистрации их в качестве товарного знака в соответствии с запросом уполномоченного государственного органа в сфере охраны товарных знаков, знаков обслуживания, наименований мест происхождения товаров;";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"190) установление ставок арендной платы за использование памятников истории и культуры, находящихся в государственной собственности; 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191) разработка и утверждение правил охраны и использования памятников истории и культуры;"; 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195), 196), 197), 198), 199), 200), 201), 202), 203), 204), 205), 206), 207), 208), 209), 210), 211) и 212) следующего содержания: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"195) утверждение правил оформления паспорта памятника истории и культуры; 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осуществление мониторинга состояния памятников истории и культуры международного и республиканского значения и обеспечение их сохранности; 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197) признание объекта историко-культурного наследия и (или) памятника истории и культуры местного значения памятниками истории и культуры республиканского значения и включение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 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198) согласование государственного списка памятников истории и культуры местного значения; 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проектов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200) формирование предварительного списка всемирного культурного наследия Республики Казахстан из числа памятников истории и культуры; 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201) представление предварительного списка всемирного культурного наследия Республики Казахстан; 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202) разработка и утверждение правил формирования и представления предварительного списка всемирного культурного наследия Республики Казахстан; 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203) разработка и утверждение правил и условий осуществления археологических работ; 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определение границ охранных зон, зон регулирования застройки и зон охраняемого природного ландшафта в отношении памятников истории и культуры международного и республиканского значения; 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205) принятие решения о перемещении и изменении памятников истории и культуры международного и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наследия, а также согласование решения о перемещении и изменении памятников истории и культуры местного значения на основании заключения историко-культурной экспертизы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26 декабря 2019 года "Об охране и использовании объектов историко-культурного наследия;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206) утверждение планов научно-реставрационных работ на памятниках истории и культуры и археологических работ, а также внесение изменений в утвержденные планы; 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207) создание постоянно действующей экспертной комиссии для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26 декабря 2019 года "Об охране и использовании объектов историко-культурного наследия"; 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208) принятие решения о передаче материалов и находок в государственный музей республиканского или местного значения; 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уведомление физических и юридических лиц и соответствующий государственный музей о принятом решении и необходимости осуществления процедуры приема-передачи материалов и находок; 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утверждение правил назначения специальных ежемесячных денежных выплат артистам балета организаций культуры;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утверждение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утверждение правил осуществления систематического сбора информации и анализа содержания интернет-ресурсов на предмет наличия признаков интернет-казино;";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 и 38-3) следующего содержания: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разработка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систематический сбор информации и анализ содержания интернет-ресурсов на предмет наличия признаков интернет-казино;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ведение реестра касс тотализаторов и букмекерских контор;";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разработка перечня международных спортивных соревнований;";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41-1), 41-2), 41-3), 41-4), 41-5), 41-6), 41-7), 41-8), 41-9) и 41-10) следующего содержания: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разработка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разработка правил присвоения и лишения спортивных званий, разрядов и квалификационных категорий, выдачи нагрудных знаков, а также их описание;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разработка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разработка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разработка правил оказания платных видов деятельности по реализации товаров (работ, услуг) государственными учреждениями в области физической культуры и спорта и расходования ими денег от реализации товаров (работ, услуг);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разработка спортивной этики Республики Казахстан;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разработка минимальных государственных нормативов сети детско-юношеских спортивных школ;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разработка правил по распределению внебюджетных денежных средств, направленных на развитие физической культуры и спорта;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разработка правил предоставления жилища чемпионам и призерам Олимпийских, Паралимпийских и Сурдлимпийских игр и пользования им;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41-10) разработка правил определения единого оператора по распределению внебюджетных денежных средств, направленных на развитие физической культуры и спорта;";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53-1) и 53-2) следующего содержания: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организация проведения республиканских спортивных соревнований совместно с общественными объединениями инвалидов;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организация подготовки сборных команд Республики Казахстан по видам спорта (национальных сборных команд по видам спорта) среди инвалидов и их участия в международных спортивных соревнованиях, в том числе в Паралимпийских, Сурдлимпийских играх и во Всемирных специальных олимпийских играх;";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присвоение спортсменам и тренерам спортивных званий, лишение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присвоение квалификационных категорий, лишение квалификационных категорий: тренер высшего уровня квалификации высшей категории, тренер-преподаватель высшего уровня квалификации высшей категории, 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назначение и освобождение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(региональных)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Казахстан, по сурдлимпийским видам спорта – по согласованию с Национальным сурдлимпийским комитетом Республики Казахстан;";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осуществление контроля за соблюдением законодательства Республики Казахстан о физической культуре и спорте, игорном бизнесе организаторами игорного бизнеса, а также противодействии легализации (отмыванию) доходов, полученных преступным путем, и финансированию терроризма;";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75-1) следующего содержания: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"75-1) осуществление государственного контроля за соблюдением законодательства Республики Казахстан о лотереях и лотерейной деятельности;";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разработка подзаконных нормативных правовых актов, определяющих порядок оказания государственных услуг;".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