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f9c6" w14:textId="cfaf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2020 года № 430.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(САПП Республики Казахстан, 2019 г., № 28 ст. 243)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осуществление международного сотрудничества в сфере товарных бирж;";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осуществление взаимодействия с рабочими и консультативными органами Всемирной торговой организации, а также членами Всемирной торговой организации по вопросам, затрагивающим обязательства Республики Казахстан в рамках Всемирной торговой организации;";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13-1), 13-2), 13-3), 13-4), 13-5), 13-6), 13-7), 13-8), 13-9), 13-10), 13-11), 13-12), 13-13) и 13-14)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установление тарифных квот на ввоз или вывоз отдельных видов товаров и определение метода, порядка распределения, объема и срока их действия;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распределение тарифных квот между участниками внешнеторговой деятельности в пределах своей компетенции в соответствии с порядком распределения тарифной квоты;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установление в соответствии с международными договорами, ратифицированными Республикой Казахстан, внутриквотных ставок и внеквотных ставок таможенных пошлин на товары, в отношении ввоза или вывоза которых применяются тарифные квоты;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13-4) выдача лицензий на экспорт и (или) импорт при ввозе или вывозе товаров на территорию Республики Казахстан в рамках тарифных квот;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13-5) принятие решения о предоставлении тарифной льготы в отношении вывозимых из Республики Казахстан товаров;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13-6) определение порядка по введению мер нетарифного регулирования;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13-7) определение перечня существенно важных товаров на основании предложений центральных государственных органов;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13-8) согласование распределения количественных ограничений (квот) вывоза и (или) ввоза отдельных товаров между участниками внешнеторговой деятельности, размера квот и срока их действия;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13-9) согласование порядка распределения квот;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13-10) осуществление передачи информации в рамках расследований, предшествующих применению торговых мер в отношении импорта товаров из третьей стороны, третьей стороной в отношении товаров, происходящих из Республики Казахстан, полученной от государственных органов и организации, в том числе конфиденциальной, компетентным органам третьей стороны через уполномоченный государственный орган, осуществляющий внешнеполитическую деятельность, за исключением случаев ее передачи путем загрузки в соответствующую информационную систему, определенную законодательством третьей стороны;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13-11) осуществление передачи компетентным органам государства-члена Евразийского экономического союза информации в рамках расследований в целях подготовки заключения о целесообразности применения компенсирующей меры по отношению к государствам-членам Евразийского экономического союза и предшествующих применению компенсирующей меры государством-членом Евразийского экономического союза в отношении товаров, просиходящих из Республики Казахстан, полученной от государственных органов и организации, в том числе конфиденциальной, через уполномоченный государственный орган, осуществляющий внешнеполитическую деятельность;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13-12) осуществление координации работы по обеспечению прозрачности применения мер государственного регулирования в рамках обязательств Республики Казахстан в условиях членства во Всемирной торговой организации;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13-13) согласование концепции проведения выставок и ярмарок, носящих статус международного и республиканского значения;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13-14) утверждение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правоохранительных, специальных государственных органов по согласованию с заинтересованными государственными органами, за исключением закупок в рамках государственного оборонного заказа и Закона Республики Казахстан "О государственных закупках";";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координирование работы государственных органов по вопросам применения торговых мер;";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18-1), 18-2), 18-3), 18-4), 18-5), 18-6), 18-7), 18-8), 18-9) и 18-10)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реализация государственной политики по вопросам маркировки и прослеживаемости товаров;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разработка предложений по совершенствованию законодательства Республики Казахстан о регулировании торговой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формирование государственной торговой политики;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взаимодействие с органом, проводящим расследования, по вопросам специальных защитных, антидемпинговых и компенсационных мер;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18-5) внесение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18-6) координирование работы государственных органов Республики Казахстан по вопросам специальных защитных, антидемпинговых и компенсационных мер;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18-7) формирование и согласование с заинтересованными государственными органами Республики Казахстан предложения по вопросам специальных защитных, антидемпинговых или компенсационных мер;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18-8) разработка нормативных правовых актов по вопросам специальных защитных, антидемпинговых или компенсационных мер;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18-9) взаимодействие с официальными органами других стран и международными организациями;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18-10) принятие мер таможенно-тарифного и нетарифного регулирования внешнеторговой деятельности;";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подготовка и направление уведомлений о действующих и планируемых субсидиях в Евразийскую экономическую комиссию и государства-члены Евразийского экономического союза;";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разработка и утверждение минимальных нормативов обеспеченности населения торговой площадью с учетом предложений местных исполнительных органов области, городов республиканского значения, столицы, района, города областного значения;";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разработка и утверждение нормы естественной убыли продовольственных товаров в розничной торговле;";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утверждение перечня биржевых товаров, внесение в него изменений и (или) дополнений;";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50-1) следующего содержания: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создание условий для развития международных биржевых торгов на товарной бирже;";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осуществление лицензирования экспорта и (или) импорта отдельных товаров в порядке, установленном законодательством Республики Казахстан;";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проведение анализа и мониторинга деятельности товарных бирж;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предложений по развитию торговой деятельности, а также созданию благоприятных условий для производства и продажи товаров;";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утверждение типовых правил биржевой торговли;";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67-1) следующего содержания: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определение порядка осуществления клиринговой деятельности по биржевым сделкам;";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"77) инициирование, участие и организация совместно с Национальной палатой предпринимателей Республики Казахстан проведения республиканских и международных выставок и ярмарок;";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78-1) и 78-2) следующего содержания: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"78-1) принятие мер по защите внутреннего рынка Республики Казахстан;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78-2) осуществление мониторинга посредством анализа информации по выданным сертификатам о происхождении товара, предоставляемой ежеквартально организацией, уполномоченной на выдачу сертификата о происхождении товара, а также мониторинга выдачи сертификата о происхождении товара для внутреннего обращения, определение статуса товара Евразийского экономического союза и (или) иностранного товара уполномоченным органом (организацией);";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82-1) и 82-2) следующего содержания: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реализация государственной политики в сфере стандартизации;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82-2) осуществление межотраслевой координации деятельности государственных органов, физических и юридических лиц в сфере стандартизации;";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"110) утверждение форм сертификатов об утверждении типа средств измерений и о поверке средств измерений;";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116-1), 116-2), 116-3), 116-4), 116-5), 116-6), 116-7), 116-8), 116-9), 116-10), 116-11), 116-12), 116-13), 116-14), 116-15), 116-16), 116-17), 116-18), 116-19), 116-20), 116-21), 116-22) и 116-23) следующего содержания: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"116-1) утверждение правил по утверждению и регистрации одобрений типа транспортного средства, одобрений типа шасси;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116-2) утверждение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116-3) утверждение перечня товаров, в отношении которых применяются ввозные или вывозные таможенные пошлины, размеры ставок и срока их действия, а также при необходимости порядка их расчета;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116-4) утверждение правил присвоения международных идентификационных кодов изготовителям транспортных средств;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116-5) утверждение формы свидетельства о присвоении международного идентификационного кода изготовителю транспортного средства;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116-6) утверждение порядка осуществления электронного учета данных о зарегистрированных декларациях о соответствии, выданных сертификатах соответствия, отказах в сертификации и их передачи;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116-7) создание комиссии по аттестации экспертов-аудиторов по определению страны происхождения товара, статуса товара Евразийского экономического союза или иностранного товара;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116-8) утверждение порядка осуществления деятельности экспертов-аудиторов по определению страны происхождения товара, статуса товара Евразийского экономического союза или иностранного товара;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116-9) установление форм бланков сертификатов соответствия и порядка их заполнения;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116-10) установление формы, порядка оформления и регистрации декларации о соответствии;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116-11) определение порядка признания иностранных сертификатов соответствия, протоколов испытаний, знаков соответствия и иных документов в сфере подтверждения соответствия;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116-12) установление форм предписаний, выданных должностными лицами государственных органов, осуществлящих государственный контроль, и порядка их выдачи;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116-13) руководство в пределах своей компетенции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116-14) внесение предложений по совершенствованию системы национальной безопасности;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116-15) обеспечение соблюдения законов и иных нормативных правовых актов в области национальной безопасности;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116-16) информирование с соблюдением законодательства в области защиты государственных секретов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116-17)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116-18) разработка ведомственного перечня сведений, подлежащих засекречиванию;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116-19) обеспечение защиты разработанных Министерством, в том числе подведомственными организациями государственных секретов в соответствии с законодательством Республики Казахстан;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116-20) участие в разработке порядка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116-21) обеспечение защиты переданных другими государственными органами и организациями сведений, составляющих государственные секреты, а также сведений, засекреченных ими;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116-22) получение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116-23) обеспечение в пределах своей компетенции проведения проверочных мероприятий в отношении граждан, допускаемых к сведениям, составляющим государственные секреты;";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"123) осуществление иных полномочий,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аккредитации в области оценки соответствия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товарных биржах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защитных, антидемпинговых и компенсационных мерах по отношению к третьим странам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иными законами Республики Казахстан, актами Президента Республики Казахстан и Правительства Республики Казахстан;";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ведомств: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реализация государственной политики в области аккредитации;";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осуществление государственного контроля за обозначением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Евразийского экономического союза;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осуществление государственного метрологического контроля с целью проверки соблюдения физическими и юридическими лицами требований законодательства Республики Казахстан об обеспечении единства измерений;";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 и 5-2) следующего содержания: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осуществление реализации государственной политики в области технического регулирования;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осуществление межотраслевой координации деятельности государственных органов, физических и юридических лиц в области технического регулирования;";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взаимодействие с экспертными советами по разработке технических регламентов, физическими и юридическими лицами по вопросам технического регулирования;";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разработка плана по разработке технических регламентов;";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27-1) и 27-2) следующего содержания: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разработка совместно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 требований и порядка определения единого оператора маркировки и прослеживаемости товаров;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разработка совместно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 требований к информационной системе маркировки и прослеживаемости товаров;";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45-1) следующего содержания: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"45-1) реализация единой государственной политики в области обеспечения единства измерений;";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49-1), 49-2), 49-3) и 49-4) следующего содержания: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разработка правил по утверждению и регистрации одобрений типа транспортного средства, одобрений типа шасси;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организация проведения оценки инвестиционных проектов (осуществляемых с государственной поддержкой) на предмет соответствия выпускаемой конечной продукции требованиям системы технического регулирования и метрологии;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разработка правил государственной системы технического регулирования;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49-4) разработка правил по проверке правильности и обоснованности оформления одобрений типа транспортного средства, одобрений типа шасси;";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51-1) и 51-2) следующего содержания: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обеспечение реализации государственной политики в сфере защиты прав потребителей;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 и оказанию консультационной помощи населению по вопросам защиты прав потребителей;";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63) следующего содержания: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"63) внесение предложений (рекомендаций) государственным органам об отмене решений, принятых ими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потребителей" и иных нормативных правовых актов в сфере защиты прав потребителей.".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