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f2e" w14:textId="ad62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2020 года № 511. Срок действия постановления - до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01.01.2021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В случае выделения средств из резерва Правительства Республики Казахстан на проектирование и строительство биофармацевтического завода по выпуску иммунобиологических препаратов, соответствующих требованиям и стандартам надлежащей производственной практики (GMP), а также строительство модульной больницы по лечению Covid-19 ходатайство представляется с приложением сводных расчетов без представления проектно-сметной документации.".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прекращает свое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