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e416" w14:textId="3dde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2020 года № 551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образовании Министерства по чрезвычайным ситуациям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образовании Министерства по чрезвычайным ситуациям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по чрезвычайным ситуациям Республики Казахстан с передачей ему функций и полномочий: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в сфере гражданской защиты;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инфраструктурного развития Республики Казахстан по формированию и реализации государственной политики в области промышленной безопасности, а также государственному надзору в этой сфере;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 по формированию и развитию государственного материального резерва.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вновь образованным Министерством по чрезвычайным ситуациям Республики Казахстан, а также подведомственных им организаций;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по чрезвычайным ситуациям Республики Казахстан правопреемником прав и обязательств министерств внутренних дел, индустрии и инфраструктурного развития, национальной экономики Республики Казахстан в пределах передаваемых функций и полномочий.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(САПП Республики Казахстан, 2019 г., № 22, ст. 205) следующее дополнение: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строкой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чрезвычайным ситуациям Республики Казахстан".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