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570f" w14:textId="a545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мерах по дальнейшему совершенствованию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2020 года № 747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мерах по дальнейшему совершенствованию системы государственного управления Республики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мерах по дальнейшему совершенствованию системы государственного управления 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Правительстве Республики Казахстан", в целях модернизации и повышения эффективности системы государственного управления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Министерство образования и науки Республики Казахстан с передачей ему функций и полномочий Министерства культуры и спорта Республики Казахстан в сфере развития языков.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согласованию с Администрацией Президента Республики Казахстан перераспределение штатной численности между реорганизуемыми государственными органами и подведомственными им организациями;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 по реализации настоящего Указа.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Указа возложить на Администрацию Президента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 1 января 2021 года.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