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bcebb" w14:textId="d6bce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реорганизации акционерных обществ "Национальный управляющий холдинг "Байтерек" и "Национальный управляющий холдинг "КазАгро"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декабря 2020 года № 952.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Реорганизовать акционерное общество "Национальный управляющий холдинг "Байтерек" путем присоединения к нему акционерного общества "Национальный управляющий холдинг "КазАгро".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</w:t>
      </w:r>
      <w:r>
        <w:rPr>
          <w:rFonts w:ascii="Times New Roman"/>
          <w:b w:val="false"/>
          <w:i w:val="false"/>
          <w:color w:val="000000"/>
          <w:sz w:val="28"/>
        </w:rPr>
        <w:t>изменения</w:t>
      </w:r>
      <w:r>
        <w:rPr>
          <w:rFonts w:ascii="Times New Roman"/>
          <w:b w:val="false"/>
          <w:i w:val="false"/>
          <w:color w:val="000000"/>
          <w:sz w:val="28"/>
        </w:rPr>
        <w:t>, которые вносятся в некоторые решения Правительства Республики Казахстан, согласно приложению к настоящему постановлению.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Министерствам индустрии и инфраструктурного развития, сельского хозяйства Республики Казахстан совместно с Комитетом государственного имущества и приватизации Министерства финансов Республики Казахстан в установленном законодательством Республики Казахстан порядке принять меры, вытекающие из настоящего постановления.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подписания.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2020 года № 952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 которые вносятся в некоторые решения Правительства Республики Казахстан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мая 1999 года № 659 "О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собственности":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пакетов акций и государственных долей участия в организациях республиканской собственности, право владения и пользования которыми передается отраслевым министерствам и иным государственным органам: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"Министерству сельского хозяйства Республики Казахстан":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205-14, исключить.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Утратил силу постановлением Правительства РК от 02.06.2022 </w:t>
      </w:r>
      <w:r>
        <w:rPr>
          <w:rFonts w:ascii="Times New Roman"/>
          <w:b w:val="false"/>
          <w:i w:val="false"/>
          <w:color w:val="000000"/>
          <w:sz w:val="28"/>
        </w:rPr>
        <w:t>№ 355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Утратил силу постановлением Правительства РК от 27.12.2023 </w:t>
      </w:r>
      <w:r>
        <w:rPr>
          <w:rFonts w:ascii="Times New Roman"/>
          <w:b w:val="false"/>
          <w:i w:val="false"/>
          <w:color w:val="000000"/>
          <w:sz w:val="28"/>
        </w:rPr>
        <w:t>№ 1195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апреля 2005 года № 310 "Некоторые вопросы Министерства сельского хозяйства Республики Казахстан" (САПП Республики Казахстан, 2005 г., № 14, ст. 168):</w:t>
      </w:r>
    </w:p>
    <w:bookmarkEnd w:id="10"/>
    <w:bookmarkStart w:name="z3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сельского хозяйства Республики Казахстан, утвержденном указанным постановлением:</w:t>
      </w:r>
    </w:p>
    <w:bookmarkEnd w:id="11"/>
    <w:bookmarkStart w:name="z3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находящихся в ведении Министерства сельского хозяйства Республики Казахстан и его ведомств:</w:t>
      </w:r>
    </w:p>
    <w:bookmarkEnd w:id="12"/>
    <w:bookmarkStart w:name="z3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"2. Акционерные общества":</w:t>
      </w:r>
    </w:p>
    <w:bookmarkEnd w:id="13"/>
    <w:bookmarkStart w:name="z4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3, исключить.</w:t>
      </w:r>
    </w:p>
    <w:bookmarkEnd w:id="14"/>
    <w:bookmarkStart w:name="z4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июля 2006 года № 645 "О некоторых вопросах поддержки агропромышленного комплекса с участием специализированных организаций" (САПП Республики Казахстан, 2006 г., № 25, ст. 257):</w:t>
      </w:r>
    </w:p>
    <w:bookmarkEnd w:id="15"/>
    <w:bookmarkStart w:name="z4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поддержки агропромышленного комплекса с участием специализированных организаций, утвержденных указанным постановлением: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3)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</w:p>
    <w:bookmarkStart w:name="z4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за счет средств, выделенных из республиканского бюджета, оплачивает уставный капитал акционерного общества "Национальный управляющий холдинг "Байтерек" (далее – холдинг) и некоммерческого акционерного общества "Национальный аграрный научно-образовательный центр" (далее – НАО "НАНОЦ"), организует предоставление им бюджетных кредитов, осуществляет государственные закупки у специализированных организаций;</w:t>
      </w:r>
    </w:p>
    <w:bookmarkEnd w:id="17"/>
    <w:bookmarkStart w:name="z4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осуществляет корпоративное управление Продкорпорацией и НАО "НАНОЦ".";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Мероприятия по поддержке агропромышленного комплекса с участием специализированных организаций реализуются в соответствии с Государственной программой развития агропромышленного комплекса Республики Казахстан на 2017 – 2021 годы, Планом развития некоммерческого акционерного общества "Национальный аграрный научно-образовательный центр" на 2017 – 2021 годы, утвержденными в установленном законодательством Республики Казахстан порядке, и иными стратегическими и программными документами Республики Казахстан.</w:t>
      </w:r>
    </w:p>
    <w:bookmarkEnd w:id="19"/>
    <w:bookmarkStart w:name="z4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Мероприятия по поддержке агропромышленного комплекса с участием НАО "НАНОЦ" направлены на обеспечение ускоренного научно-технологического развития экономики Казахстана в аграрной сфере.".</w:t>
      </w:r>
    </w:p>
    <w:bookmarkEnd w:id="20"/>
    <w:bookmarkStart w:name="z4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23 декабря 2006 года № 1247 "О мерах по реализации Указа Президента Республики Казахстан от 11 декабря 2006 года № 220" (САПП Республики Казахстан, 2006 г., № 49, ст. 518):</w:t>
      </w:r>
    </w:p>
    <w:bookmarkEnd w:id="21"/>
    <w:bookmarkStart w:name="z5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End w:id="22"/>
    <w:bookmarkStart w:name="z5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16 ноября 2009 года № 1844 "Об определении перечня финансовых агентств, бюджетные кредиты из республиканского бюджета которым могут выделяться без обеспечения исполнения обязательств":</w:t>
      </w:r>
    </w:p>
    <w:bookmarkEnd w:id="23"/>
    <w:bookmarkStart w:name="z5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финансовых агентств, бюджетные кредиты из республиканского бюджета которым могут выделяться без обеспечения исполнения обязательств:</w:t>
      </w:r>
    </w:p>
    <w:bookmarkEnd w:id="24"/>
    <w:bookmarkStart w:name="z5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2, исключить.</w:t>
      </w:r>
    </w:p>
    <w:bookmarkEnd w:id="25"/>
    <w:bookmarkStart w:name="z5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апреля 2011 года № 376 "Об утверждении перечня национальных управляющих холдингов, национальных холдингов, национальных компаний":</w:t>
      </w:r>
    </w:p>
    <w:bookmarkEnd w:id="26"/>
    <w:bookmarkStart w:name="z5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национальных управляющих холдингов, национальных холдингов, национальных компаний, утвержденном указанным постановлением:</w:t>
      </w:r>
    </w:p>
    <w:bookmarkEnd w:id="27"/>
    <w:bookmarkStart w:name="z5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"Национальные управляющие холдинги":</w:t>
      </w:r>
    </w:p>
    <w:bookmarkEnd w:id="28"/>
    <w:bookmarkStart w:name="z5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2, исключить.</w:t>
      </w:r>
    </w:p>
    <w:bookmarkEnd w:id="29"/>
    <w:bookmarkStart w:name="z5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мая 2013 года № 516 "О мерах по реализации Указа Президента Республики Казахстан от 22 мая 2013 года № 571 "О некоторых мерах по оптимизации системы управления институтами развития, финансовыми организациями и развития национальной экономики" (САПП Республики Казахстан, 2013 г., № 35, ст. 514):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Определить основным предметом деятельности холдинга "Байтерек" управление принадлежащими ему на праве собственности и переданными в доверительное управление пакетами акций (долями участия в уставном капитале) национальных институтов развития, национальных компаний и других юридических лиц, а также стимулирование развития агропромышленного комплекса Республики Казахстан путем эффективного управления юридическими лицами, осуществляющими деятельность в сфере агропромышленного комплекса.".</w:t>
      </w:r>
    </w:p>
    <w:bookmarkEnd w:id="31"/>
    <w:bookmarkStart w:name="z6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мая 2015 года № 393 "Об утверждении Плана совместных действий Правительства Республики Казахстан и Национального Банка Республики Казахстан по созданию и развитию Международного финансового центра "Астана" на долгосрочную перспективу": </w:t>
      </w:r>
    </w:p>
    <w:bookmarkEnd w:id="32"/>
    <w:bookmarkStart w:name="z6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Плане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совместных действий Правительства Республики Казахстан и Национального Банка Республики Казахстан по созданию и развитию Международного финансового центра "Астана" на долгосрочную перспективу, утвержденном указанным постановлением:</w:t>
      </w:r>
    </w:p>
    <w:bookmarkEnd w:id="33"/>
    <w:bookmarkStart w:name="z6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Плану:</w:t>
      </w:r>
    </w:p>
    <w:bookmarkEnd w:id="34"/>
    <w:bookmarkStart w:name="z6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строках, порядковые номера 1-1, 50-2, 50-3, 67-3, 78, слова "АО "НУХ "КазАгро" (по согласованию)," исключить.</w:t>
      </w:r>
    </w:p>
    <w:bookmarkEnd w:id="35"/>
    <w:bookmarkStart w:name="z6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октября 2017 года № 645 "Об утверждении Дорожной карты по формированию продовольственного пояса города Астаны на 2018 – 2021 годы":</w:t>
      </w:r>
    </w:p>
    <w:bookmarkEnd w:id="36"/>
    <w:bookmarkStart w:name="z6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Дорожной карте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формированию продовольственного пояса города Астаны на 2018 – 2021 годы, утвержденной указанным постановлением:</w:t>
      </w:r>
    </w:p>
    <w:bookmarkEnd w:id="37"/>
    <w:bookmarkStart w:name="z6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"2. Меры по обеспечению столицы основными видами продовольственных товаров":</w:t>
      </w:r>
    </w:p>
    <w:bookmarkEnd w:id="38"/>
    <w:bookmarkStart w:name="z6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второй слова "АО "НУХ "Казагро" заменить словами "АО "НУХ "Байтерек";</w:t>
      </w:r>
    </w:p>
    <w:bookmarkEnd w:id="39"/>
    <w:bookmarkStart w:name="z6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"4. План мероприятий по реализации Дорожной карты по формированию продовольственного пояса города Астаны на 2018 – 2021 годы":</w:t>
      </w:r>
    </w:p>
    <w:bookmarkEnd w:id="40"/>
    <w:bookmarkStart w:name="z7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5 и 6 строки, порядковый номер 13, слова "АО "НУХ "Казагро" заменить словами "АО "НУХ "Байтерек";</w:t>
      </w:r>
    </w:p>
    <w:bookmarkEnd w:id="41"/>
    <w:bookmarkStart w:name="z7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расшифровке аббревиатур:</w:t>
      </w:r>
    </w:p>
    <w:bookmarkEnd w:id="42"/>
    <w:bookmarkStart w:name="z7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"АО "НУХ "Казагро" – акционерное общество "Национальный управляющий холдинг "Казагро";" изложить в следующей редакции:</w:t>
      </w:r>
    </w:p>
    <w:bookmarkEnd w:id="43"/>
    <w:bookmarkStart w:name="z7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"АО "НУХ "Байтерек" – акционерное общество "Национальный управляющий холдинг "Байтерек";".</w:t>
      </w:r>
    </w:p>
    <w:bookmarkEnd w:id="44"/>
    <w:bookmarkStart w:name="z7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июля 2018 года № 423 "Об утверждении Государственной программы развития агропромышленного комплекса Республики Казахстан на 2017 – 2021 годы" (САПП Республики Казахстан, 2018 г., № 39-40-41, ст. 215):</w:t>
      </w:r>
    </w:p>
    <w:bookmarkEnd w:id="45"/>
    <w:bookmarkStart w:name="z7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программе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агропромышленного комплекса Республики Казахстан на 2017 – 2021 годы, утвержденной указанным постановлением:</w:t>
      </w:r>
    </w:p>
    <w:bookmarkEnd w:id="46"/>
    <w:bookmarkStart w:name="z7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всему тексту слова "Акционерного общества "Национальный управляющий холдинг "КазАгро", АО "НУХ "КазАгро" заменить соответственно словами "Акционерного общества "Национальный управляющий холдинг "Байтерек", АО "НУХ "Байтерек";</w:t>
      </w:r>
    </w:p>
    <w:bookmarkEnd w:id="47"/>
    <w:bookmarkStart w:name="z7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примечании</w:t>
      </w:r>
      <w:r>
        <w:rPr>
          <w:rFonts w:ascii="Times New Roman"/>
          <w:b w:val="false"/>
          <w:i w:val="false"/>
          <w:color w:val="000000"/>
          <w:sz w:val="28"/>
        </w:rPr>
        <w:t>: расшифровке аббревиатур и сокращений:</w:t>
      </w:r>
    </w:p>
    <w:bookmarkEnd w:id="48"/>
    <w:bookmarkStart w:name="z7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аббревиатуру и слова "АО "НУХ "КазАгро" – акционерное общество "Национальный управляющий холдинг "КазАгро" заменить аббревиатурой и словами "АО "НУХ "Байтерек" – акционерное общество "Национальный управляющий холдинг "Байтерек".</w:t>
      </w:r>
    </w:p>
    <w:bookmarkEnd w:id="49"/>
    <w:bookmarkStart w:name="z7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ноября 2018 года № 746 "Об утверждении Государственной программы развития продуктивной занятости и массового предпринимательства на 2017 – 2021 годы "Еңбек" (САПП Республики Казахстан, 2018 г., № 63, ст. 361):</w:t>
      </w:r>
    </w:p>
    <w:bookmarkEnd w:id="50"/>
    <w:bookmarkStart w:name="z8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программе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продуктивной занятости и массового предпринимательства на 2017 – 2021 годы "Еңбек", утвержденной указанным постановлением:</w:t>
      </w:r>
    </w:p>
    <w:bookmarkEnd w:id="51"/>
    <w:bookmarkStart w:name="z8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всему тексту слова "дочерняя организация акционерного общества "Национальный управляющий холдинг "КазАгро", "ДО АО "НУХ "КазАгро" заменить соответственно словами "дочерняя организация акционерного общества "Национальный управляющий холдинг "Байтерек", "ДО АО "НУХ "Байтерек";</w:t>
      </w:r>
    </w:p>
    <w:bookmarkEnd w:id="52"/>
    <w:bookmarkStart w:name="z8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примечании</w:t>
      </w:r>
      <w:r>
        <w:rPr>
          <w:rFonts w:ascii="Times New Roman"/>
          <w:b w:val="false"/>
          <w:i w:val="false"/>
          <w:color w:val="000000"/>
          <w:sz w:val="28"/>
        </w:rPr>
        <w:t>: расшифровке аббревиатур:</w:t>
      </w:r>
    </w:p>
    <w:bookmarkEnd w:id="53"/>
    <w:bookmarkStart w:name="z8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аббревиатуру и слова "ДО АО "НУХ "КазАгро" – дочерняя организация акционерного общества "Национальный управляющий холдинг "КазАгро" заменить аббревиатурой и словами "ДО АО "НУХ "Байтерек" – дочерняя организация акционерного общества "Национальный управляющий холдинг "Байтерек".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14. Утратил силу постановлением Правительства РК от 26.04.2024 </w:t>
      </w:r>
      <w:r>
        <w:rPr>
          <w:rFonts w:ascii="Times New Roman"/>
          <w:b w:val="false"/>
          <w:i w:val="false"/>
          <w:color w:val="000000"/>
          <w:sz w:val="28"/>
        </w:rPr>
        <w:t>№ 336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декабря 2018 года № 900 "Об утверждении Стратегии развития акционерного общества "Национальная компания "KAZAKH INVEST" на 2018 – 2027 годы":</w:t>
      </w:r>
    </w:p>
    <w:bookmarkEnd w:id="55"/>
    <w:bookmarkStart w:name="z9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Стратегии развития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акционерного общества "Национальная компания "KAZAKH INVEST" на 2018 – 2027 годы", утвержденной указанным постановлением:</w:t>
      </w:r>
    </w:p>
    <w:bookmarkEnd w:id="56"/>
    <w:bookmarkStart w:name="z9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"Анализ текущей ситуации":</w:t>
      </w:r>
    </w:p>
    <w:bookmarkEnd w:id="57"/>
    <w:bookmarkStart w:name="z9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подразделе:</w:t>
      </w:r>
      <w:r>
        <w:rPr>
          <w:rFonts w:ascii="Times New Roman"/>
          <w:b w:val="false"/>
          <w:i w:val="false"/>
          <w:color w:val="000000"/>
          <w:sz w:val="28"/>
        </w:rPr>
        <w:t xml:space="preserve"> "1.1. Анализ внешней среды":</w:t>
      </w:r>
    </w:p>
    <w:bookmarkEnd w:id="58"/>
    <w:bookmarkStart w:name="z9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"Дочерние организации АО "Национальный управляющий холдинг "Казагро" оказывают поддержку производству и продвижению на экспорт продукции субъектов агропромышленного комплекса." изложить в следующей редакции:</w:t>
      </w:r>
    </w:p>
    <w:bookmarkEnd w:id="59"/>
    <w:bookmarkStart w:name="z9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"Дочерние организации АО "Национальный управляющий холдинг "Байтерек" оказывают поддержку производству и продвижению на экспорт продукции субъектов агропромышленного комплекса.".</w:t>
      </w:r>
    </w:p>
    <w:bookmarkEnd w:id="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16. Утратил силу постановлением Правительства РК от 15.07.2022 </w:t>
      </w:r>
      <w:r>
        <w:rPr>
          <w:rFonts w:ascii="Times New Roman"/>
          <w:b w:val="false"/>
          <w:i w:val="false"/>
          <w:color w:val="000000"/>
          <w:sz w:val="28"/>
        </w:rPr>
        <w:t>№ 482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17. Утратил силу постановлением Правительства РК от 23.09.2022 </w:t>
      </w:r>
      <w:r>
        <w:rPr>
          <w:rFonts w:ascii="Times New Roman"/>
          <w:b w:val="false"/>
          <w:i w:val="false"/>
          <w:color w:val="000000"/>
          <w:sz w:val="28"/>
        </w:rPr>
        <w:t>№ 733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