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011b" w14:textId="1ab0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деятельности в сфере общественного питания для целей применения специального налогового режима розничного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2021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статьи 696-1 Кодекса Республики Казахстан "О налогах и других обязательных платежах в бюджет"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деятельности в сфере общественного питания для целей применения специального налогового режима розничного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года, действует до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30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 в сфере общественного питания для целей применения специального налогового режима розничного налога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Виды деятельности -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деятельности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 объектами,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готовой пищи на заказ и прочая деятельность по обеспечению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предоставления услуг гостиницами (гостиничных услуг)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