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e8c9" w14:textId="f03e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деятельности Единого оператора маркировки и прослеживаемости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2021 года № 31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12 апреля 2004 года "О регулировании торговой деятельности"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функции Единого оператора маркировки и прослеживаемости товаров: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взаимодействия с интегрированной информационной системой Евразийского экономического союза в сфере маркировки товаров средствами идентификации;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бесперебойного доступа участников оборота товаров к информационной системе маркировки и прослеживаемости товаров (далее – ИС МПТ) с учетом </w:t>
      </w:r>
      <w:r>
        <w:rPr>
          <w:rFonts w:ascii="Times New Roman"/>
          <w:b w:val="false"/>
          <w:i w:val="false"/>
          <w:color w:val="000000"/>
          <w:sz w:val="28"/>
        </w:rPr>
        <w:t>единых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информационно-коммуникационных технологий и обеспечения информационной безопасности, утвержденных постановлением Правительства Республики Казахстан от 20 декабря 2016 года № 832;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договоров с третьими лицами, а также делегирование дочерним организациям функций по консолидации договорных отношений и взаиморасчетов с участниками оборота товаров, обеспечению доступа к ИС МПТ, Национальному каталогу товаров и нанесению средств идентификации на товары;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утверждение форм типовых договоров, инструкций и иных документов, регламентирующих организационно-технические аспекты функционирования ИС МПТ и Национального каталога товаров.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