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1a77" w14:textId="7241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2021 года № 69.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случаях, когда 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программ, финансирования в установленном порядке отдельных мероприятий по содействию занятости: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 долга формируется с учетом представленных в срок до 15 августа года, предшествующего планируемому, местным исполнительным органом области, города республиканского значения, столицы по согласованию с центральными уполномоченными органами по исполнению бюджета, по делам архитектуры, градостроительства и строительства и в области труда, занятости, социальной защиты населения расчетов заимствования и возможности самостоятельно обслуживать и погашать свои долги в планируемом финансовом году;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лимита осуществляется исходя из прогноза бюджетных программ развития, учтенного при расчете трансфертов общего характера, на планируемый трехлетний период местного исполнительного органа области, города республиканского значения, столицы с учетом поправочных коэффициентов и суммы, необходимой для финансирования в установленном порядке отдельных мероприятий по содействию занятости.";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"8-1.Уточнение лимита долга местных исполнительных органов производится в случае изменения бюджетных параметров, при уточнении республиканского и/или местного бюджетов в течение соответствующего финансового года.";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BdefLg + Ss – Plg, где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BdefLg – бюджетные кредиты из республиканского бюджета, предоставляемые в планируемом финансовом году для реализации определенных целей в соответствии с бюджетным законодательством;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 – объем государственных ценных бумаг, предполагаемых к выпуску местным исполнительным органом области, города республиканского значения, столицы в планируемом финансовом году;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долга должен соответствовать следующему требованию: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&lt; Bd*k+E, где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 – прогноз бюджетных программ развития, учтенного при расчете трансфертов общего характера на планируемый трехлетний период;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(k=0,8 для регионов, получающих бюджетные субвенции из республиканского бюджета; k=1 для регионов, перечисляющих бюджетные изъятия в республиканский бюджет);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сумма, необходимая для финансирования в установленном порядке отдельных мероприятий по содействию занятости.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