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4d87" w14:textId="36f4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некоторым организациям образования и культуры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2021 года № 117.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имена следующим организациям образования и культуры Карагандинской области: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коммунальному государственному учреждению "Гимназия № 93" акимата города Караганды государственного учреждения "Отдел образования города Караганды" - имя Шакарима;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коммунальному государственному учреждению "Централизованная библиотечная система города Сатпаев" государственного учреждения "Отдел культуры и развития языков города Сатпаев" - имя Баубека Булкышева;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коммунальному государственному учреждению "Средняя общеобразовательная школа № 17 поселка Карагайлы Каркаралинского района Карагандинской области" акимата Каркаралинского района государственного учреждения "Отдел образования Каркаралинского района" - имя Рысбалы Молдакашевой.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