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ed8e" w14:textId="03ce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2021 года № 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имеющих особое стратегическое значение, в том числе которые могут быть переданы в аренду и доверительное управление,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Водохозяйственные сооружения, планируемые к строительству или находящиеся в процессе строительства*: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Водовод с каскадом гидроэлектростанций на реке Угам в Туркестанской области.";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*Водохозяйственные сооружения, указанные в настоящем пункте, после ввода их в эксплуатацию подлежат включению в соответствующий пункт настоящего перечня.".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