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1f9e" w14:textId="9c71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возбуждения процедуры банкротства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2021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04.03.2021.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до 1 июля 2021 года подачу в суд кредиторами в лице государственных органов и субъектов квазигосударственного сектора заявлений о признании банкротами юридических лиц и индивидуальных предпринимателей.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4 марта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