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ddfd" w14:textId="05bd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2021 года № 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оригиналы и копии свидетельств о рождении – для детей из многодетных семей;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справки об инвалидности – инвалидам и инвалидам с детства, детям-инвалидам или копия медицинского заключения психолого-медико-педагогической консультации для детей с ограниченными возможностями в развитии;".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