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2241" w14:textId="c8e2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2015 года № 1162 "Об определении поставщиков печатной продукции, требующей специальной степени защиты, а также утверждении перечня такой продукции, приобретаемой у них,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2021 года № 359.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1162 "Об определении поставщиков печатной продукции, требующей специальной степени защиты, а также утверждении перечня такой продукции, приобретаемой у них, и признании утратившими силу некоторых решений Правительства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печатной продукции, требующей специальной степени защиты, приобретаемой у республиканского государственного предприятия на праве хозяйственного ведения "Банкнотная фабрика Национального Банка Республики Казахстан",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Диплом государственного образца с присуждением степени доктора философии (PhD)";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15, 16 и 17,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Диплом государственного образца о послевузовском образовании с присуждением степени магистр.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Диплом государственного образца с присуждением степени доктора по профилю.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Бланки приложений к диплому (транскрипт) государственного образца на трех языках.";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28, 29, 30 и 31,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Диплом государственного образца о высшем образовании с присвоением квалификации (специалист).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Диплом с отличием государственного образца о высшем образовании с присвоением квалификации (специалист).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Диплом государственного образца о высшем образовании с присуждением степени бакалавр (обычный).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Диплом с отличием государственного образца о высшем образовании с присуждением степени бакалавр.".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