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02e4" w14:textId="c800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 Второе направление: развитие массового предпринимательства":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"5.2.2. Поддержка предпринимательских инициатив":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первой и второй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расширения доступа безработного и самозанятого населения, субъектов микро-, малого и среднего предпринимательства (в том числе юридических лиц) к финансовым ресурсам за счет упрощения и повышения доступности к микрофинансированию по сниженным ставкам вознаграждения предусматривается создание микрофинансовых организаций с участием государства и НПП "Атамекен", осуществляющих деятельность в регионах.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Становление устойчивой системы микрофинансовых организаций (далее – МФО) будет осуществляться за счет реализации следующих мероприятий: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МФО с участием государства (СПК) и НПП "Атамекен" во всех регионах с соотношением долей 49 % и 51 % соответственно;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НПП "Атамекен" (по согласованию) для созданных/создаваемых МФО с участием государства по согласованию с уполномоченными органами в сфере поддержки и развития предпринимательства и регулирования и развития финансового рынка: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микрокредитования (кредитная политика, залоговая политика, положение о кредитном комитете, положение о риск-менеджменте);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типовых внутренних нормативных документов (ответственность менеджмента, наблюдательного совета, членов кредитного комитета), регламентов бизнес-процессов, постмониторинга, отчетности;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приема полного пакета документов (кредитной заявки) заявителей на районном уровне через районные филиалы РПП "Атамекен";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НПП "Атамекен" в организации сопровождения проектов заемщиков, в том числе путем предоставления консультаций по получению разрешительных документов, взаимодействия с государственными органами и организациями, содействия в налаживании сбыта произведенной продукции и иных мер, способствующих эффективной деятельности предприятия заемщика;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НПП "Атамекен" в организации постмониторинга прокредитованных МФО с участием государства и НПП заемщиков;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информационно-аналитической инфраструктуры деятельности МФО с участием государства и НПП "Атамекен" с использованием современных цифровых технологий, предусматривающей автоматизацию бизнес-процессов рассмотрения кредитной заявки с последующей интеграцией с государственными базами данных для автоматизированного сбора информации о заявителе;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самоокупаемости МФО с участием государства и НПП "Атамекен", предотвращение возникновения негативных финансовых тенденций, а также появления признаков банкротства (с учетом операционных издержек, соблюдения пруденциальных нормативов, создания провизий, обеспечения, минимальной нормы прибыли);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финансовой и бюджетной дисциплины в деятельности МФО с участием государства и НПП "Атамекен";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вовлечения МФО с участием государства и НПП "Атамекен" в противоправную деятельность по легализации (отмыванию) доходов, полученных преступным путем, и финансированию терроризма;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требований к организации и проведению мониторинга деятельности МФО с участием государства и НПП "Атамекен" (в соответствии с пруденциальными нормативами);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формирование/пополнение уставных капиталов МФО с участием государства и НПП "Атамекен" за счет средств местного бюджета;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докапитализация МФО по мере необходимости в соответствии с пруденциальными нормативами;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бюджетных кредитов из республиканского бюджета местным бюджетам для фондирования организаций микрокредитования и дальнейшего льготного возвратного фондирования МФО с участием государства и НПП "Атамекен" по ставкам, обеспечивающим дальнейшее кредитование МФО по ставке не выше 6 %, при этом фондирование МФО с государственным участием осуществляется на следующих условиях: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по повышению доступности финансирования для субъектов предпринимательства МИО определяет акционерное общество "Аграрная кредитная корпорация" (далее – АО "АКК") в качестве региональной организации по кредитованию.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микрокредитования МИО предоставляется бюджетный кредит на следующих условиях: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 со ставкой вознаграждения 0,01% (ноль целых одна сотая) годовых;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назначения бюджетного кредита – микрокредитование бизнес-планов выпускников проекта "Бастау Бизнес";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одной трети продолжительности срока бюджетного кредита;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со дня перечисления бюджетного кредита МИО.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участии АО "АКК" по кредитованию, а также выделяемых суммах принимается постановлением акимата области. МИО по вопросам предпринимательства или сельского хозяйства предоставляют средства бюджетного кредита по кредитным соглашениям АО "АКК".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бюджетных кредитов АО "АКК":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не более десяти лет;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0,01% (ноль целых одна сотая) годовых;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- 12 (двенадцать) месяцев;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- фондирование микрофинансовых организаций с участием государства (далее – МФО) для микрокредитования бизнес-планов выпускников проекта "Бастау Бизнес".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фондирования МФО: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фондирование осуществляется на условиях срочности, возвратности, платности и целевого использования;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до 10 (десять) лет;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- до 2% (два) годовых;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12 (двенадцать) месяцев, но не позднее до 1 марта следующего финансового года;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– микрокредитование бизнес-планов выпускников проекта "Бастау Бизнес".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"АКК"/МФО предоставляется льготный период по погашению основного долга сроком не более одной трети продолжительности срока кредитования.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бюджетного кредита на цели проведения расчетов по текущим платежам по обслуживанию кредитов, займов или договоров лизинга, а также на цели, предусмотренные пунктом 3 статьи 171 Бюджетного кодекса РК.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бюджетный кредит не предоставляется на потребительские цели, производство подакцизной продукции, приобретение и строительство жилой недвижимости, приобретение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будет изменено на бизнес-цели в течение одного года с даты заключения договора о предоставлении кредита.";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механизм кредитования конечных заемщиков"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выдачи микрокредитов выпускникам проекта "Бастау Бизнес":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(пять) лет, срок микрокредита для проектов в сфере животноводства – до 7 (семь) лет;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(вне зависимости от их административной подчиненности) и малых городах - до 2,5 тысяч месячных расчетных показателей, устанавливаемых законом о республиканском бюджете на соответствующий финансовый год (далее – МРП);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– до 6,5 (шесть с половиной) тысяч МРП;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– до 8,0 (восемь) тысяч МРП;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– не более 6% (шесть) годовых;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МФО не взимает какие-либо комиссии, сборы и/или иные платежи, связанные с микрокредитом выпускников проекта "Бастау Бизнес", за исключением комиссий, сборов и/или иных платежей, взимаемых по причине нарушения участником Программы "Еңбек" обязательств по микрокредиту, при этом размер таких комиссий, сборов и/или иных платежей должен быть предварительно письменно согласован с АО "АКК";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получения льготного периода по погашению основного долга и вознаграждения сроком не более одной трети продолжительности срока микрокредитования по решению кредитора;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суммы займов определяются в соответствии с направлением деятельности участника Программы "Еңбек", согласно Правилам кредитования/микрокредитования в малых городах и сельских населенных пунктах, утверждаемым уполномоченным органом в области развития агропромышленного комплекса (далее – Правила микрокредитования).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на основании представленного перечня документов проводит оценку бизнес проекта, после чего принимает решение о возможности или невозможности выдачи микрокредита.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решение о кредитовании конечных заемщиков принимает самостоятельно.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после принятия положительного решения о предоставлении кредита заключает с конечным заемщиком договор о предоставлении микрокредита в соответствии с гражданским законодательством Республики Казахстан.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микрокредита, способы обеспечения кредита заемщиком, категория заемщиков, сроки и суммы займов устанавливаются решением кредитора и указываются в договоре кредита.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неосвоения кредитных средств до истечения указанных сроков, АО "АКК"/МФО обеспечивают их возврат в местный бюджет, в свою очередь МИО осуществляет возврат в республиканский бюджет.";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фондирование организациями микрокредитования МФО с участием государства и НПП "Атамекен" под собственный капитал, залоги третьих лиц и конечных заемщиков в пределах, установленных соответствующими пруденциальными нормативами;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финансовой грамотности и культуры среди субъектов МСП путем реализации НПП "Атамекен" проекта "Бастау Бизнес".";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"5.2.3. Гарантирование кредитов/микрокредитов в сельских населенных пунктах и малых городах, в городах и моногородах":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комиссий от МИО за гарантирование кредитов/микрокредитов в сельских населенных пунктах, малых городах, городах и моногородах составляет 30 % от размера гарантии.";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гарантий для начинающего/начинающего молодого предпринимателя не может быть выше 85 % от суммы кредита/микрокредита (в рамках Дорожной карты занятости на 2020 – 2021 годы не может быть выше 50 % от суммы кредита/микрокредита), а для членов малообеспеченных и/или многодетных семей не может быть выше 95 % от суммы кредита/микрокредита.".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