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9a2c" w14:textId="5029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создании Государственной комиссии по подготовке и проведению 150-летнего юбилея Ахмета Байтурсынулы"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2021 года № 421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создании Государственной комиссии по подготовке и проведению 150-летнего юбилея Ахмета Байтурсынулы".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создании Государственной комиссии по подготовке и проведению 150-летнего юбилея Ахмета Байтурсынулы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празднования в 2022 году на высоком организационном и содержательном уровне 150-летнего юбилея Ахмета Байтурсынулы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Государственную комиссию по подготовке и проведению 150-летнего юбилея Ахмета Байтурсынулы (далее - Государственная комиссия) в составе согласно приложению.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Рабочим органом Государственной комиссии определить Министерство образования и науки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обеспечить внесение проекта Общереспубликанского плана по подготовке и проведению 150-летнего юбилея Ахмета Байтурсынулы на рассмотрение Государственной комиссии до 1 ноября 2021 года.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Государственной комиссии: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до 1 декабря 2021 года Общереспубликанский план по подготовке и проведению 150-летнего юбилея Ахмета Байтурсынулы;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Указа.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2021 года №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комиссии по подготовке и проведению 150-летнего юбилея Ахмета Байтурсынулы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секретарь Республики Казахстан, председатель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Администрации Президента Республики Казахстан, заместитель председателя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Казахстан, секретарь комиссии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курирующий социальные вопросы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партии "Nur Otan" (по согласованию)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Казахстан, координирующий работу в сфере региональной политики государства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Пресс-секретарь Президента Республики Казахстан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общественного развития Республики Казахстан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Нур-Султана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Алматы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Шымкента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Акмолинской области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Актюбинской области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Алматинской области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Атырауской области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Западно-Казахстанской области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Жамбылской области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Карагандинской области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Кызылординской области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Мангистауской области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Павлодарской области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Туркестанской области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Восточно-Казахстанской области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внутренней политики Администрации Президента Республики Казахстан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иностранных дел Республики Казахстан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предприятия на праве хозяйственного ведения "Институт истории и этнологии имени Ч.Ч. Валиханова" (по согласованию)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предприятия на праве хозяйственного ведения "Институт языкознания имени А. Байтурсынова" (по согласованию)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предприятия на праве хозяйственного ведения "Институт литературы и искусства имени М.О. Ауэзова" (по согласованию)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учреждения "Национальная академическая библиотека Республики Казахстан" (по согласованию)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"Республиканская газета "Егемен Қазақстан" (по согласованию)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некоммерческого акционерного общества "Казахский национальный педагогический университет имени Абая" (по согласованию)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некоммерческого акционерного общества "Евразийский национальный университет имени Л.Н. Гумилева" (по согласованию)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некоммерческого акционерного общества "Казахский национальный университет имени аль-Фараби" (по согласованию)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некоммерческого акционерного общества "Костанайский региональный университет имени А. Байтурсынова" (по согласованию)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"Союз писателей Казахстана" (по согласованию)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Базарбаева Зейнеп Муслимовна - главный научный сотрудник республиканского государственного предприятия на праве хозяйственного ведения "Институт языкознания имени А. Байтурсынова", доктор филологических наук, профессор, академик Национальной академии наук Республики Казахстан (по согласованию)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Исмакова Айгуль Сериковна - научный сотрудник республиканского государственного предприятия на праве хозяйственного ведения "Институт литературы и искусства имени М. Ауэзова", доктор филологических наук, профессор (по согласованию)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Ермұхамед Маралбек - научный сотрудник республиканского государственного предприятия на праве хозяйственного ведения "Институт языкознания имени А. Байтурсынова", доктор PhD (по согласованию)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Койгелдиев Мамбет Кулжабайулы - руководитель научно- исследовательского центра "Айтылған тарих" при некоммерческом акционерном обществе "Казахский национальный педагогический университет имени Абая", доктор исторических наук, профессор, академик Национальной академии наук Республики Казахстан (по согласованию)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Камзабекулы Дихан - проректор по социально-культурному развитию некоммерческого акционерного общества "Евразийский национальный университет имени Л.Н. Гумилева", доктор филологических наук, профессор, академик Национальной академии наук Республики Казахстан (по согласованию)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Журтбай Турсын Қудакелдиулы - главный научный сотрудник Научного центра "Отырар" при некоммерческом акционерном обществе "Евразийский национальный университет имени Л.Н. Гумилева", доктор филологических наук, профессор (по согласованию)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Тлешов Ербол Ерденбекулы - исполнительный директор некоммерческого акционерного общества "Национальный научно-практический центр "Тіл - Қазына" имени Шайсултана Шаяхметова", кандидат филологических наук (по согласованию)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Имаханбет Райхан Сахыбекқызы - директор товарищества с ограниченной ответственностью "Научно-исследовательский и учебно-методический центр имени Ахмета Байтұрсынұлы "Тіл құрал" (по согласованию)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