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1f8b" w14:textId="28f1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2021 года № 527.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527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2003 года № 792 "О маркировке табачных изделий и прочих изделий, содержащих табак, акцизными марками".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2005 года № 495 "О внесении изменений и дополнений в некоторые решения Правительства Республики Казахстан".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904 "О внесении изменений и дополнения в некоторые решения Правительства Республики Казахстан".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