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4cd0" w14:textId="9934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580.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индустрии и инфраструктурного развития Республики Казахстан является государственным органом Республики Казахстан, осуществляющим руководство в сферах индустрии и индустриального развития, горно-металлургического комплекса, развития местного содержания, машиностроения, угольной, химической, фармацевтической и медицинской промышленности, легкой, деревообрабатывающей и мебельной промышленности, строительной индустрии и производства строительных материалов, безопасности машин и оборудования и безопасности химической продукции в соответствии с отраслевой направленностью; экспортного контроля;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транспорта, торгового мореплавания, в области использования воздушного пространства Республики Казахстан и деятельности гражданской и экспериментальной авиации, естественных монополий в области услуг аэронавигации и аэропортов и на общественно значимых рынках в области услуг аэропортов, автомобильных дорог; архитектурной, градостроительной и строительной деятельности, жилищных отношений, коммунального хозяйства,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промышленности, участия в проведении единой военно-технической политики, осуществления военно-технического сотрудничества, руководства в области формирования, размещения и выполнения государственного оборонного заказа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 индустрии и инфраструктурного развития Республики Казахстан: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 государственной поддержки индустриальной деятельности, развития местного содержания в сфере индустриальной деятельности, угольной промышленности,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научно-технического развития страны в сферах железнодорожного, автомобильного, внутреннего водного транспорта, торгового мореплавания, в областях использования воздушного пространства Республики Казахстан и деятельности гражданской и экспериментальной авиации, автомобильных дорог, в целях развития транспортно-коммуникационного комплекса, удовлетворяющего потребности экономики и общества; архитектурной, градостроительной и строительной деятельности, жилищных отношений, коммунального хозяйства,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экспортного контроля, поддержка и развитие оборонно-промышленного потенциала.";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формировании и реализации государственной политики в сферах государственной поддержки индустриально-инновационной деятельности, развития местного содержания в сфере индустриальной деятельности, горно-металлургического комплекса, машиностроения, угольной, химической, фармацевтической и медицинской, легкой, деревообрабатывающей и мебельной промышленности, строительной индустрии и производства строительных материалов, безопасности машин и оборудования и безопасности химической продукции в соответствии с отраслевой направленностью; экспортного контроля; энергосбережения и повышения энергоэффективности; государственного регулирования предпринимательства, государственной поддержки частного предпринимательства;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транспорта, торгового мореплавания, в области использования воздушного пространства Республики Казахстан и деятельности гражданской и экспериментальной авиации, автомобильных дорог; архитектурной, градостроительной и строительной деятельности, жилищных отношений, коммунального хозяйства,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208-1)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"208-1) разработка и утверждение порядка регистрации залога права недропользования (доли в праве недропользования);";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211-1), 211-2) и 211-3)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"211-1) разработка и утверждение порядка представления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211-2) разработка и утверждение порядка заключения договора залога банковского вклада и его типовой формы;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211-3)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212-1)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"212-1) направление заявителю уведомления о необходимости представления обеспечения исполнения обязательств по ликвидации последствий операций по разведке твердых полезных ископаемых;";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220-1)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"220-1) утверждение совместно с уполномоченными органами в области углеводородов и добычи урана методики экономической оценки ущерба ресурсам недр;";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244)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247-1) и 247-2)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"247-1)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247-2) направление лицу, выдавшему обеспечение, уведомления об уменьшении суммы обеспечения;";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"482) реализация государственной политики в области архитектурной, градостроительной и строительной деятельности, жилищных отношений, коммунального хозяйства,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пунктов, а также в сфере долевого участия в жилищном строительстве;".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