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242a" w14:textId="5d82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апреля 2008 года № 387 "О некоторых вопросах Министерства финансов Республики Казахстан" и от 30 декабря 2015 года № 1128 "Об утверждении Правил расчета среднегодовой численности работников и среднегодового дохода субъектов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2021 года № 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218-1)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"218-1) определение порядка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"305) утверждение формы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323-1)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"323-1) определение по согласованию с Национальным Банком Республики Казахстан порядка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налоговыми органами для целей передачи сведений по операциям в специальное мобильное приложение;";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159-1)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"159-1) разработка порядка использования специального мобильного приложения;";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"269) разработка формы налоговой учетной политики для индивидуальных предпринимателей, применяющих специальные налоговые режимы для субъектов малого бизнеса на основе патента, упрощенной декларации или с использованием специального мобильного приложения;";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274-1)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"274-1) разработка порядка взаимодействия уполномоченных банков второго уровня, организаций, осуществляющих отдельные виды банковских операций, операторов электронных площадок с налоговыми органами для целей передачи сведений по операциям в специальное мобильное приложение;";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1) и абзацев пятого и шестого подпункта 2) пункта 1 настоящего постановления, которые вводятся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