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f8374" w14:textId="bef83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изменения в Указ Президента Республики Казахстан от 5 февраля 2016 года № 190 "О проведении отчетных встреч с населением руководителей центральных исполнительных органов, акимов, ректоров национальных высших учебных заведений"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ноября 2021 года № 836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внесении изменения в Указ Президента Республики Казахстан от 5 февраля 2016 года № 190 "О проведении отчетных встреч с населением руководителей центральных исполнительных органов, акимов, ректоров национальных высших учебных заведений".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УКАЗ</w:t>
      </w:r>
      <w:r>
        <w:br/>
      </w:r>
      <w:r>
        <w:rPr>
          <w:rFonts w:ascii="Times New Roman"/>
          <w:b/>
          <w:i w:val="false"/>
          <w:color w:val="000000"/>
        </w:rPr>
        <w:t>ПРЕЗИДЕНТА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О внесении изменения в Указ Президента Республики Казахстан от 5 февраля 2016 года № 190 "О проведении отчетных встреч с населением руководителей центральных исполнительных органов, акимов, ректоров национальных высших учебных заведений"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5 февраля 2016 года № 190 "О проведении отчетных встреч с населением руководителей центральных исполнительных органов, акимов, ректоров национальных высших учебных заведений" следующее изменение: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Акимам всех уровней: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ежегодно в течение первого квартала проводить отчетные встречи с населением, в ходе которых информировать о реализуемых в стране реформах, задачах и основных направлениях дальнейшего развития региона, проблемных вопросах и планах по их решению;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 месяц до даты проведения отчетных встреч проводить масштабную информационно-агитационную работу с использованием видеороликов, объявлений на местном телевидении, радио, билбордах.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Время, отведенное для доклада акимов всех уровней, не должно превышать одной четвертой запланированного времени отчетной встречи.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Отчетная встреча проводится с организацией онлайн-трансляций и видеоконференцсвязи с районными центрами и другими населенными пунктами (с учетом технических возможностей) с обязательной возможностью комментирования населением на официальных аккаунтах в социальных сетях.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день до проведения отчетной встречи и после еҰ проведения проводится личный прием граждан".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проведения отчетной встречи проводить заслушивание отчетов акимов областей, городов и районов на заседаниях соответствующих общественных советов с привлечением депутатов маслихатов, представителей общественности, бизнеса и средств массовой информации, в ходе которых аким информирует о социально-экономическом развитии соответствующей административно- территориальной единицы за истекший год, достижении ключевых показателей программ развития территорий, задачах и основных направлениях дальнейшего развития региона, процессе формирования проектов местных бюджетов в части определения приоритетов социально-экономического развития региона.".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