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80a3e" w14:textId="8380a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и дополнений в Кодекс Республики Казахстан об административных правонарушениях по вопросам усиления административной ответственности за экологические нарушения"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декабря 2021 года № 970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внесении изменений и дополнений в Кодекс Республики Казахстан об административных правонарушениях по вопросам усиления административной ответственности за экологические нарушения".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О внесении изменений и дополнений в Кодекс Республики Казахстан об административных правонарушениях по вопросам усиления административной ответственности за экологические нарушения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1. Внести в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 от 5 июля 2014 года следующие изменения и дополнения: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абзац второй части второй статьи 368 изложить в следующей редакции: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"влечет предупреждение или штраф на физических лиц в размере тридцати, на должностных лиц, субъектов малого предпринимательства или некоммерческие организации – в размере шестидесяти, на субъектов среднего предпринимательства – в размере ста, на субъектов крупного предпринимательства – в размере трехсот месячных расчетных показателей.";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статье 370: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 части первой словао "двух" заменить словом "пяти";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 части второй слово "трех" заменить словом "семи";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 части третьей слово "трех" заменить словом "семи";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 части четвертой слово "двадцати" заменить словом "тридцати";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абзац второй части четвертой статьи 372 изложить в следующей редакции: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"влекут штраф на физических лиц в размере двадцати, на субъектов малого предпринимательства или некоммерческие организации – в размере семидесяти, на субъектов среднего предпринимательства – в размере ста пятидесяти, на субъектов крупного предпринимательства – в размере семьсот пятидесяти месячных расчетных показателей.";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абзаце втором статьи 380 слово "двух" заменить словом "пяти";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дополнить статьей 380-1 следующего содержания: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380-1 Нарушение режима особо охраняемых природных территорий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Нарушение режима особо охраняемых природных территорий, если это действие не содержит признаков уголовно наказуемого деяния, –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влечет штраф на физических лиц в размере десяти, на должностных лиц, субъектов малого предпринимательства – в размере двадцати, на субъектов среднего предпринимательства – в размере тридцати, на субъектов крупного предпринимательства – в размере пятидесяти месячных расчетных показателей.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Действие, предусмотренное частью первой настоящей статьи, совершенное повторно в течение года после наложения административного взыскания, –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влечет штраф на физических лиц в размере двадцати, на должностных лиц, субъектов малого предпринимательства – в размере тридцати, на субъектов среднего предпринимательства – в размере сорока, на субъектов крупного предпринимательства – в размере ста месячных расчетных показателей.";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абзац второй статьи 381 изложить в следующей редакции: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"влечет предупреждение или штраф на физических лиц в размере двадцати, на должностных лиц, субъектов малого предпринимательства или некоммерческие организации – в размере пятидесяти, на субъектов среднего предпринимательства – в размере восьмидесяти, на субъектов крупного предпринимательства – в размере трехсот пятидесяти месячных расчетных показателей.";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абзац второй части второй статьи 387 изложить в следующей редакции: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"влекут штраф на физических лиц в размере тридцати, на должностных лиц, субъектов малого предпринимательства – в размере сорока, субъектов среднего предпринимательства – в размере пятидесяти, субъектов крупного предпринимательства – в размере ста месячных расчетных показателей.";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абзац второй части второй статьи 388 изложить в следующей редакции: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"влекут штраф на физических лиц в размере тридцати, на должностных лиц, субъектов малого предпринимательства – в размере пятидесяти, на субъектов среднего предпринимательства – в размере семидесяти, на субъектов крупного предпринимательства – в размере двухсот месячных расчетных показателей.";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статье 709: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первой после цифр "380," дополнить цифрами "380-1,";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 части второй после цифр "380," дополнить цифрами "380-1,".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2. Настоящий Закон вводится в действие по истечении шестидесяти календарных дней после дня его первого официального опубликования.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