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c6e2" w14:textId="fa1c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сентября 2021 года № 644 "Об утверждении Комплексного плана мероприятий по противодействию теневой экономике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2022 года № 85. Утратило силу постановлением Правительства Республики Казахстан от 14 июля 2023 года № 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2021 года № 644 "Об утверждении Комплексного плана мероприятий по противодействию теневой экономике на 2021 – 2023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организациям (по согласованию), ответственным за исполнение Комплексного плана: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обеспечить своевременную реализацию мероприятий и достижение показателей, предусмотренных в Комплексном плане;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два раза в год, не позднее 15 января и 15 июля, следующего за отчетным полугодием, представлять информацию о ходе исполнения мероприятий Комплексного плана в Агентство Республики Казахстан по финансовому мониторингу (далее – Агентство) (по согласованию).";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Агентству по стратегическому планированию и реформам Республики Казахстан (по согласованию) не позднее 30 августа, следующего за отчетным годом, представлять сводную информацию о ходе достижения показателей Комплексного плана в Агентство (по согласованию).";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Агентству (по согласованию) представлять в Канцелярию Премьер-Министра Республики Казахстан сводную информацию о ходе: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мероприятий Комплексного плана не позднее 15 марта и 15 сентября, следующего за отчетным полугодием;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показателей Комплексного плана не позднее 15 сентября, следующего за отчетным годом.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Канцелярии Премьер-Министра Республики Казахстан представлять в Администрацию Президента Республики Казахстан информацию о ходе: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мероприятий Комплексного плана не позднее 15 апреля, следующего за отчетным годом;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показателей Комплексного плана не позднее 30 октября, следующего за отчетным годом.";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противодействию теневой экономике на 2021 – 2023 годы, утвержденный указанным постановлением,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плану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противодействию теневой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 на 2021 – 2023 годы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показателей противодействия ненаблюдаемой (теневой) экономике с закреплением за оцениваемыми государственными органами до 2023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1 - "Производители преднамеренно не регистрируются – подпольная деятельность"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0,38 %; 2022 год – 0,35 %; 2023 год – 0,32 %.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разрезе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незарегистрированных занятых к общему количеству занятого населения (%)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МФ, МСХ, МЭ, МИИР, МТИ, МКС, МИОР, МЮ, МОН, МЗ, НБ (по согласованию), МЭГПР,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МФ, МСХ, МЭ, МИИР, МТИ, МКС, МИОР, МЮ, МОН, МЗ, НБ (по согласованию), МЭГПР,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отраслям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регионам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Нур-Султан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2 – "Производители преднамеренно не регистрируются – незаконная деятельность"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1,82 %; 2022 год – 1,68 %; 2023 год – 1,54 %.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наркозависимых лиц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изъятых контрабандных товаров (млн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изъятой контрафактной продукции (тысяча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согласованию), МВД, МЮ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Браконьерская деятельность (древесина, рога сайгака и др.), (тысяча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3 – "Производители, которые в соответствии с законодательством не должны регистрироваться"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7,23 %; 2022 год – 6,69 %; 2023 год – 6,12 %.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малого и среднего бизнеса в валовом внутреннем продукте (% к ВВП)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МИИР, МТИ, АЗРК (по согласованию)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6 – "Производители, сознательно предоставляющие неточные данные"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7,07 %; 2022 год - 6,54 %; 2023 год – 5,98 %.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предприятий, не достигших среднего СГД в сравнении с аналогичным показателем предыдущего года, с учетом размерности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МСХ, МЭ, МИИР, МТИ, МКС, МИОР, МЮ, МОН, МЗ, НБ (по согласованию), МЭГПР, МЦРИАП, МВД, АЗРК (по согласованию), 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отраслям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регионам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Нур-Султан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импорта Республики Казахстан с данными экспорта Китайской Народной Республики (млн долларов США)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безналичных платежей населения за товары (услуги) в розничной торговле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МНЭ, 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N 7 а – "Данные, которые являются неполными, не собранными или собранными не напрямую из первичных источников"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год – 5,01 %; 2022 год – 4,64 %; 2023 год – 4,24 %.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 представивших данные статистической отчетности к общему числу респондентов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национальной статистики Агентства по стратегическому планированию и реформам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за 2022 и 2023 годы не включают увеличение объема расхождения импорта Республики Казахстан с данными экспорта Китайской Народной Республики относительно 2021 года, связанного с методологическими особенностями.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