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5740" w14:textId="8d95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– июне и сентябре – декабре 2022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2022 года № 92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– июне и сентябре – декабре 2022 года".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марте – июне и сентябре – декабре 2022 года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 Закона Республики Казахстан от 7 января 2005 года "Об обороне и Вооруженных Силах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февраля 2012 года "О воинской службе и статусе военнослужащих"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Уволить в запас из рядов Вооруженных Сил Республики Казахстан, Министерства внутренних дел Республики Казахстан, Министерства по чрезвычайным ситуациям Республики Казахстан, Комитета национальной безопасности Республики Казахстан, Службы государственной охраны Республики Казахстан в марте – июне и сентябре – декабре 2022 года военнослужащих срочной воинской службы, выслуживших установленный срок воинской службы.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Призвать на срочную воинскую службу в Вооруженные Силы Республики Казахстан, Министерство внутренних дел Республики Казахстан, Министерство по чрезвычайным ситуациям Республики Казахстан, Комитет национальной безопасности Республики Казахстан, Службу государственной охраны Республики Казахстан в марте – июне и сентябре – декабре 2022 года граждан мужского пола в возрасте от восемнадцати до двадцати семи лет, не имеющих права на отсрочку или освобождение от призыва.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Местным исполнительным органам организовать и обеспечить проведение призыва граждан на срочную воинскую службу в марте – июне и сентябре – декабре 2022 года через соответствующие местные органы военного управления.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Казахстан, Комитету национальной безопасности Республики Казахстан, Службе государственной охраны Республики Казахстан организовать финансовое и материальное обеспечение отправки граждан Республики Казахстан, призванных в Вооруженные Силы Республики Казахстан, Министерство внутренних дел Республики Казахстан, Министерство по чрезвычайным ситуациям Республики Казахстан, Комитет национальной безопасности Республики Казахстан, Службу государственной охраны Республики Казахстан для прохождения срочной воинской службы, и увольнения военнослужащих, выслуживших установленные сроки срочной воинской службы.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