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eb42" w14:textId="1bce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июля 2014 года № 860 "Об утверждении Правил оперирования материальными ценностями государственного материального 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2022 года № 288.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860 "Об утверждении Правил оперирования материальными ценностями государственного материального резерва"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оперирования материальными ценностями государственного материального резерва,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Выпуск материальных ценностей из государственного материального резерва в порядке разбронирования для принятия мер по предупреждению и ликвидации чрезвычайной ситуации социального характера и ее последствий осуществляется по решению государственного органа по предупреждению и ликвидации чрезвычайной ситуации социального характера и согласованию с уполномоченным органом в срок не более 1 (один) календарного дня с момента поступления от государственных органов потребности, наименований и количества материальных ценностей.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выпуска материальных ценностей государственного материального резерва для принятия мер по предупреждению и ликвидации чрезвычайной ситуации социального характера и ее последствий государственный орган по предупреждению и ликвидации чрезвычайной ситуации социального характера направляет на согласование в уполномоченный орган проект решения с приложением копии решения о введении правового режима чрезвычайной ситуации социального характера.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проекте решения о выпуске материальных ценностей государственного материального резерва в порядке разбронирования для принятия мер по предупреждению и ликвидации чрезвычайной ситуации социального характера и ее последствий указываются наименование, количество, единица измерения выпускаемых материальных ценностей, получатель материальных ценностей.".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