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f9a4" w14:textId="82ff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2022 года № 383.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Единые требования в области информационно-коммуникационных технологий и обеспечения информационной безопасности (далее – ЕТ)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определяют требования в области информационно-коммуникационных технологий и обеспечения информационной безопасности.";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целей настоящих ЕТ в них используются следующие определения: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маркировка актива, связанного со средствами обработки информации, – нанесение условных знаков, букв, цифр, графических знаков или надписей на актив с целью его дальнейшей идентификации (узнавания), указания его свойств и характеристик;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средство криптографической защиты информации (далее – СКЗИ) – программное обеспечение или аппаратно-программный комплекс, реализующие алгоритмы криптографических преобразований, генерацию, формирование, распределение или управление ключами шифрования;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активы, связанные со средствами обработки информации, (далее – актив) – материальный или нематериальный объект, который является информацией или содержит информацию, или служит для обработки, хранения, передачи информации и имеющий ценность для организации в интересах достижения целей и непрерывности ее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документация по информационной безопасности (далее –ТД ИБ) – документация, устанавливающая политику, правила, защитные меры, касающиеся процессов обеспечения ИБ объектов информатизации и (или) организации;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событий информационной безопасности (далее – мониторинг событий ИБ) – постоянное наблюдение за объектом информатизации с целью выявления и идентификации событий информационной безопасности;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масштабируемость – способность объекта информатизации обеспечивать возможность увеличения своей производительности по мере роста объема обрабатываемой информации и (или) количества одновременно работающих пользователей;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программный робот – программное обеспечение поисковой системы или системы мониторинга, выполняющее автоматически и (или) по заданному расписанию просмотр веб-страниц, считывающее и индексирующее их содержимое, следуя по ссылкам, найденным в веб-страницах;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нагруженное (холодное) резервирование оборудования – использование подготовленного к работе и находящегося в неактивном режиме дополнительного серверного и телекоммуникационного оборудования, программного обеспечения с целью оперативного восстановления информационной системы или электронного информационного ресурса;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нагруженное (горячее) резервирование оборудования – использование дополнительного (избыточного) серверного и телекоммуникационного оборудования, программного обеспечения и поддержание их в активном режиме с целью гибкого и оперативного увеличения пропускной способности, надежности и отказоустойчивости информационной системы, электронного информационного ресурса;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рабочая станция – стационарный компьютер в составе локальной сети, предназначенный для решения прикладных задач;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системное программное обеспечение – совокупность программного обеспечения для обеспечения работы вычислительного оборудования;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интернет-браузер – прикладное программное обеспечение, предназначенное для визуального отображения содержания интернет-ресурсов и интерактивного взаимодействия с ним;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кодированная связь – защищенная связь с использованием документов и техники кодирования;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многофакторная аутентификация – способ проверки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кроссовое помещение – телекоммуникационное помещение, предназначенное для размещения соединительных, распределительных пунктов и устройств;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прикладное программное обеспечение (далее – ППО) – комплекс программного обеспечения для решения прикладной задачи определенного класса предметной области;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засекреченная связь – защищенная связь с использованием засекречивающей аппаратуры;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серверный центр государственных органов (далее – серверный центр ГО) – серверное помещение (центр обработки данных), собственником или владельцем которого является оператор информационно-коммуникационной инфраструктуры "электронного правительства", предназначенное для размещения объектов информатизации "электронного правительства";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журналирование событий – процесс записи информации о происходящих с объектом информатизации программных или аппаратных событиях в журнал регистрации событий;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серверное помещение (центр обработки данных) – помещение, предназначенное для размещения серверного, активного и пассивного сетевого (телекоммуникационного) оборудования и оборудования структурированных кабельных систем;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локальная сеть внешнего контура (далее – ЛС внешнего контура) – локальная сеть субъектов информатизации, определенных уполномоченным органом, отнесенная к внешнему контуру телекоммуникационной сети субъектов информатизации, имеющая соединение с Интернетом, доступ к которому для субъектов информатизации предоставляется операторами связи только через единый шлюз доступа к Интернету;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терминальная система – тонкий или нулевой клиент для работы с приложениями в терминальной среде либо программами - тонкими клиентами в клиент-серверной архитектуре;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инфраструктура источника времени – иерархически связанное серверное оборудование, использующее сетевой протокол синхронизации времени, выполняющее задачу синхронизации внутренних часов серверов, рабочих станций и телекоммуникационного оборудования;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правительственная связь – специальная защищенная связь для нужд государственного управления;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государственное юридическое лицо, субъект квазигосударственного сектора, собственник и владелец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 и владелец критически важных объектов информационно-коммуникационной инфраструктуры;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федеративная идентификация – комплекс технологий, позволяющий использовать единое имя пользователя и аутентификационный идентификатор для доступа к электронным информационным ресурсам в системах и сетях, установивших доверительные отношения;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шифрованная связь – защищенная связь с использованием ручных шифров, шифровальных машин, аппаратуры линейного шифрования и специальных средств вычислительной техники;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локальная сеть внутреннего контура (далее – ЛС внутреннего контура) – локальная сеть субъектов информатизации, определенных уполномоченным органом, отнесенная к внутреннему контуру телекоммуникационной сети субъектов информатизации, имеющая соединение с единой транспортной средой государственных органов;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информационных систем, находящихся в ЕТС ГО с информационными системами, находящимися вне ЕТС ГО;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внутренний аудит информационной безопасности – объективный, документированный процесс контроля качественных и количественных характеристик текущего состояния информационной безопасности объектов информатизации в организации, осуществляемый самой организацией в своих интересах;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межсетевой экран – аппаратно-программный или программный комплекс, функционирующий в информационно-коммуникационной инфраструктуре, осуществляющий контроль и фильтрацию сетевого трафика в соответствии с заданными правилами;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субъекты информатизации, определенные уполномоченным органом, – государственные органы, их подведомственные организации и органы местного самоуправления, а также иные субъекты информатизации, использующие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Доступ к Интернету служащим ГО и МИО предоставляется с рабочих станций, подключенных к ЛС внешнего контура ГО и МИО, размещенных за пределами режимных помещений, определяемых в соответствии с Инструкцией по защите государственных секретов Республики Казахстан.";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"29-1. Приобретение товаров в целях реализации требований обеспечения ИБ для обороны страны и безопасности государства осуществляется из реестра доверенного программного обеспечения и продукции электронной промышленности в соответствии с законодательством Республики Казахстан о государственных закупках, закупках отдельных субъектов квазигосударственного сектора.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отсутствия в реестре доверенного программного обеспечения и продукции электронной промышленности необходимой продукции, допускается приобретение товаров в соответствии с законодательством Республики Казахстан о государственных закупках, закупках отдельных субъектов квазигосударственного сектора.";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"50-1. Собственники или владельцы негосударственных информационных систем, интегрируемых с информационными системами государственных органов, до интеграции с информационными системами государственных органов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обеспечивают взаимодействие его с Национальным координационным центром информационной безопасности.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Владельцы критически важных объектов информационно-коммуникационной инфраструктуры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или владельцы критически важных объектов информационно-коммуникационной инфраструктуры, за исключением государственных органов, органов местного самоуправления, государственных юридических лиц, субъектов квазигосударственного сектора, в течение года со дня включения в перечень критически важных объектов информационно-коммуникационной инфраструктуры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обеспечивают взаимодействие его с Национальным координационным центром информационной безопасности.";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"54-1. Для защиты объектов информатизации государственных органов применяются системы предотвращения утечки данных (DLP).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обеспечиваются: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уведомление пользователя о проводимом контроле действий;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центра управления и серверов системы предотвращения утечки данных в пределах локальной сети.";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ГО или МИО при неиспользовании ЭИР обеспечивает его передачу в архив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 (далее – Закон об архивах).";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"80. Прикладное ПО выполняет проверки подтверждения принадлежности и действительности открытого ключа ЭЦП и регистрационного свидетельства лица, подписавшего электронный документ, в соответствии с Правилами проверки подлинности электронной цифровой подписи, утвержденными уполномоченным органом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электронном документе и электронной цифровой подписи".";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87-1 следующего содержания: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"87-1. Испытания на соответствие требованиям информационной безопасности проводятся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При промышленной эксплуатации ИС ГО или МИО обеспечиваются: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сохранность, защита, восстановление ЭИР в случае сбоя или повреждения;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резервное копирование и контроль за своевременной актуализацией ЭИР;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автоматизированный учет, сохранность и периодическое архивирование сведений об обращениях к ИС ГО или МИО;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фиксация изменений в конфигурационных настройках ПО, серверного и телекоммуникационного оборудования;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регулирование функциональных характеристик производительности;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сопровождение ИС;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техническая поддержка используемого лицензионного ПО ИС;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гарантийное обслуживание разработчиком ИС, включающее устранение ошибок и недочетов ИС, выявленных в период гарантийного срока (Гарантийное обслуживание обеспечивается сроком не менее года со дня введения в промышленную эксплуатацию ИС);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подключение пользователей к ИС, а также взаимодействие ИС осуществляется с использованием доменных имен;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системно-техническое обслуживание;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сокращение (исключение) использования документов на бумажном носителе, а также требований по их представлению при осуществлении государственных функций и оказании государственных услуг.";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92-4 следующего содержания: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"92-4. Собственники, владельцы и пользователи ИС ГО и МИО осуществляют наполнение, обеспечивают достоверность и актуальность ЭИР.";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"95. После снятия ИС с эксплуатации ГО или МИО сдают в ведомственный архив электронные документы, техническую документацию, журналы и архивированную базу данных снятой с эксплуатации ИС ГО или МИО в соответствии с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постановлением Правительства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18 Закона об архивах.";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Для обеспечения безопасности и качества обслуживания с оформлением договора совместных работ по ИБ в порядке, установленном законодательством Республики Казахстан, серверное оборудование АПК объектов информатизации ГО и МИО: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класса размещается только в серверном центре ГО;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второго и третьего классов размещается в серверном центре ГО, МИО или привлекаемого юридического лица, оборудованном в соответствии с требованиями к серверным помещениям, установленными в настоящих ЕТ, и имеющем в своем распоряжении оперативный центр информационной безопасности.";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108-1 следующего содержания: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"108-1. Для обеспечения доступности и отказоустойчивости АПК объектов информатизации ГО и МИО резервирование аппаратно-программных средств обработки данных, систем хранения данных, компонентов сетей хранения данных осуществляется с оформлением договора совместных работ по ИБ в порядке, установленном законодательством Республики Казахстан для объектов информатизации первого, второго и третьего классов в резервном серверном помещении ГО, МИО или привлекаемого юридического лица, оборудованном в соответствии с требованиями к серверным помещениям, установленными в настоящих ЕТ, и имеющем в своем распоряжении оперативный центр информационной безопасности.";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В целях обеспечения ИБ: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организации выделенного канала связи, объединяющего локальные сети, применяются программно-технические средства защиты информации, в том числе криптографического шифрования, с использованием СКЗИ;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выделенный канал связи подключается к локальной сети посредством пограничного шлюза с прописанными правилами маршрутизации и политиками безопасности. Пограничный шлюз обеспечивает следующий минимальный набор функций: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централизованную авторизацию узлов сети;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конфигурацию уровней привилегий администраторов;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протоколирование действий администраторов;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статическую трансляцию сетевых адресов;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от сетевых атак;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физических и логических портов;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фильтрацию входящих и исходящих пакетов на каждом интерфейсе;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криптографическую защиту передаваемого трафика с использованием СКЗИ;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подключении ведомственной (корпоративной) сети телекоммуникаций и локальных сетей СИ между собой используются: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разделения и изоляции информационных потоков;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с компонентами, обеспечивающими ИБ и безопасное управление;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и интегрированные с оборудованием доступа межсетевые экраны, установленные в каждой точке подключения, с целью защиты периметра ЕТС ГО;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подключении ведомственной (корпоративной) сети телекоммуникаций и локальных сетей к Интернету через ЕШДИ ГО, МИО, государственные юридические лица, субъекты квазигосударственного сектора, а также владельцы критически важных объектов ИКИ используют услуги оператора ИКИ или другого оператора связи, имеющего зарезервированные каналы связи на оборудовании ЕШДИ.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ведомственной (корпоративной) сети телекоммуникаций и локальных сетей к Интернету через ЕШДИ осуществляется в соответствии с Правилами функционирования единого шлюза доступа к Интернету, утвержденными уполномоченным органом в сфере обеспечения информационной безопасности;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служащие ГО, МИО и работники государственных юридических лиц, субъектов квазигосударственного сектора, а также владельцы критически важных объектов ИКИ для осуществления оперативного информационного обмена в электронной форме при исполнении ими служебных обязанностей используют: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ведомственную электронную почту, службу мгновенных сообщений и иные сервисы;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почту, службу мгновенных сообщений и иные сервисы, центры управления и серверы которых физически размещены на территории Республики Казахстан, если иное не установлено уполномоченным органом;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доступные облачные онлайн-сервисы видеоконференцсвязи в целях коммуникаций с иностранными физическими и юридическими лицами;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ведомственной электронной почты ГО и МИО с внешними электронными почтовыми системами осуществляется только через единый шлюз электронной почты;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служащие ГО, МИО и работники государственных юридических лиц, субъектов квазигосударственного сектора, а также владельцы критически важных объектов ИКИ осуществляют доступ к ИР из ЛС внешнего контура только через ЕШДИ с использованием веб-обозревателя, являющегося СПО и соответствующего требованиям Правил функционирования ЕШДИ, утвержденных уполномоченным органом в сфере обеспечения информационной безопасности;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служащими ГО, МИО и работниками государственных юридических лиц доступ к интернет-ресурсам осуществляется посредством интернет-браузера, дистрибутив которого имеет предустановленные регистрационные свидетельства национального удостоверяющего центра Республики Казахстан и корневого удостоверяющего центра Республики Казахстан.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Подключение СИ к ЕТС ГО осуществляется в соответствии с правилами подключения к ЕТС ГО и предоставления доступа к интранет-ресурсу через ЕТС ГО, определяемыми уполномоченным органом.";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"148. При размещении оборудования: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обеспечивается исполнение Правил технической эксплуатации электроустановок потребителей, утвержденных уполномоченным органом в сфере энергетики в соответствии с подпунктом 27)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– Закон об электроэнергетике);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исполнение требований поставщиков и (или) производителя оборудования к установке (монтажу), нагрузке на перекрытия и фальшпол, с учетом веса оборудования и коммуникаций;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наличие свободных служебных проходов для обслуживания оборудования;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учитывается организация воздушных потоков системы обеспечения микроклимата;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учитывается организация системы фальшполов и фальшпотолков.";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"162. Система заземления серверного помещения выполняется отдельно от защитного заземления здания. Все металлические части и конструкции серверного помещения заземляются с общей шиной заземления. Каждый шкаф (стойка) с оборудованием заземляется отдельным проводником, соединяемым с общей шиной заземления. Открытые токопроводящие части оборудования обработки информации должны быть соединены с главным заземляющим зажимом электроустановки.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Заземляющие проводники, соединяющие устройства защиты от перенапряжения с главной заземляющей шиной, должны быть самыми короткими и прямыми (без углов).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построении и эксплуатации системы заземления необходимо руководствоваться: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устройства электроустановок, утвержденными приказом уполномоченного органа в сфере энергетики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электроэнергетике;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Республики Казахстан СТ РК МЭК 60364-5-548-96 "Электроустановки зданий. Часть 5. Выбор и монтаж электрооборудования". Раздел 548 "Заземление устройства и системы уравнивания электрических потенциалов в электроустановках, содержащих оборудование обработки информации";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Республики Казахстан СТ РК МЭК 60364-7-707-84 "Электроустановки зданий. Часть 7. Требования к специальным электроустановкам". Раздел 707 "Заземление оборудования обработки информации";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Республики Казахстан СТ РК ГОСТ 12.1.030-81 "ССБТ. Электробезопасность. Защитное заземление, зануление";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Республики Казахстан СТ РК ГОСТ 464-79 "Заземление для стационарных установок проводной связи, радиорелейных станций, радиотрансляционных узлов проводного вещания и антенн систем коллективного приема телевидения. Нормы сопротивления".".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