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d054" w14:textId="b0fd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и переименовании некоторых коммунальных государственных учреждений образования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22 года № 39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коммунальному государственному учреждению "Лингвистическая школа-гимназия № 24" государственного учреждения "Отдел образования города Актобе" имя Ахмета Байтурсынулы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коммунальное государственное учреждение "Новая средняя школа-лицей" государственного учреждения "Отдел образования города Актобе" в коммунальное государственное учреждение "Средняя школа-лицей имени Каныша Сатбаева" государственного учреждения "Отдел образования города Актобе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