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11c1" w14:textId="0941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21 мая 2020 года № 315 "Об утверждении Плана мероприятий по реализации Концепции семейной и гендерной политики в Республике Казахстан до 2030 года (второй этап: 2020 – 2022 годы)"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2022 года № 408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2020 года № 315 "Об утверждении Плана мероприятий по реализации Концепции семейной и гендерной политики в Республике Казахстан до 2030 года (второй этап: 2020 – 2022 годы)".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