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1548" w14:textId="d991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августа 2019 года № 585 "Об утверждении Правил организации "одного окна" для инвесторов, а также порядка взаимодействия при привлечении инвестиций"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2022 года № 425. Утратило силу постановлением Правительства Республики Казахстан от 14 июля 2023 года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2019 года № 585 "Об утверждении Правил организации "одного окна" для инвесторов, а также порядка взаимодействия при привлечении инвестиций"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"одного окна" для инвесторов, а также порядке взаимодействия при привлечении инвестиций,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"одного окна", а также порядок взаимодействия при привлечении инвестиций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282-1 Предпринимательского кодекса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разработаны в целях улучшения инвестиционного климата Республики Казахстан путем повышения эффективности деятельности по привлечению, сопровождению и предоставлению государственных и иных услуг для инвесторов на внешнем, центральном и региональном уровнях.";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по инвестициям (далее – уполномоченный орган) – государственный орган, определяемый Правительством Республики Казахстан, по заключению инвестиционных контрактов и контролю за их исполнением, за исключением специальных инвестиционных контрактов;";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Task Force – структурное подразделение Национальной компании в области привлечения инвестиций, отвечающее за формирование и сопровождение пула инвестиционных проектов подлежащих к подписанию соглашений об инвестициях;";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Совет по вопросам привлечения инвесторов (Инвестиционный штаб) – консультативно-совещательный орган при Правительстве Республики Казахстан, созданный с целью выработки предложений и рекомендаций по инвестиционным проектам, прорабатываемым на территории Республики Казахстан и направленным на активизацию работы с потенциальными инвесторами в рамках государственной политики по привлечению инвестиций, в том числе с учетом отлагательных условий, а также рассмотрения вопросов по инвестиционным проектам, требующим принятия решений на уровне руководства Правительства;";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единый пул инвестиционных проектов – перечень реализуемых и прорабатываемых проектов в несырьевых отраслях экономики стоимостью свыше 500 (пятьсот) миллионов тенге, инициаторами которых выступают субъекты частного предпринимательства (отечественные и иностранные инвесторы), формируемый уполномоченным органом;";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Оказание услуг инвесторам в рамках настоящих Правил осуществляется посредством системы фронт-офисов внешнего, центрального и регионального уровней.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внешнего уровня являются заграничные учреждения Республики Казахстан, представительства и представители Национальной компании, представители государственных органов, а также организаций, ответственных за реализацию инвестиционной политики и сопровождение проектов, а также продвижение продукции инвесторов, произведенной в Республике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центрального уровня являются Национальная компания, Task Force, центральные государственные органы Республики Казахстан, Национальная палата предпринимателей Республики Казахстан "Атамекен", национальные холдинги, национальные компании, контрольные пакеты акций которых принадлежат государству, и другие организации в области поддержки промышленно-инновационной деятельности и развития предпринимательства.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регионального уровня являются подразделения местных исполнительных органов Республики Казахстан, региональные представительства и представители Национальной компании, региональные организации, определяемые местными исполнительными органами Республики Казахстан, представители центральных государственных органов, а также представительства и представители организаций в области поддержки промышленно-инновационной деятельности, инвестиционной деятельности и развития малого и среднего бизнеса, ответственных за реализацию инвестиционной политики, реализацию и сопровождение проектов, а также иных организаций, предоставляющих государственные и иные услуги.";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Предоставление услуг по принципу "одного окна" осуществляется Task Force в отношении инвесторов, реализующих проекты с объемом инвестиций от 7500000 (семь миллионов пятьсот тысяч) месячных расчетных показателей во всех отраслях экономики.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принципу "одного окна" осуществляется Национальной компанией, ее региональными представителями и представительствами в отношении инвесторов, реализующих проекты с объемом инвестиций от 150000 (сто пятьдесят тысяч) месячных расчетных показателей во всех отраслях экономики.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принципу "одного окна" в отношении остальных инвесторов, реализующих проекты во всех отраслях экономики с объемом инвестиций менее 150000 (сто пятьдесят тысяч) месячных расчетных показателей, осуществляется региональными организациями.";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субъектов фронт-офисов внешнего уровня дополнить подпунктом 19) следующего содержания: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участие в разработке страновых инвестиционных программ с ежегодным обновлением данных об инвестиционной деятельности;";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субъектов фронт-офисов центрального уровня: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сопровождения деятельности инвесторов, в том числе организация встреч инвесторов с государственными органами, субъектами промышленно-инновационной деятельности, а также объединениями субъектов частного предпринимательства, проведение бизнес-форумов, конференций и семинаров по инвестиционной тематике, формирование и ведение базы данных действующих и перспективных инвесторов, оказание содействия инвесторам в решении возникающих вопросов;";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проведение мониторинга промышленно-инновационных проектов, реализуемых с участием инвесторов;";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оказание содействия инвесторам по вопросам структурирования финансирования и получения разрешительных документов для реализации инвестиционных проектов;";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субъектов фронт-офисов регионального уровня: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информационного сопровождения деятельности инвесторов, в том числе организация встреч с местными и центральными государственными органами, субъектами промышленно-инновационной деятельности, а также объединениями субъектов частного предпринимательства, проведение бизнес-форумов, конференций и семинаров по инвестиционной тематике, формирование и ведение региональной базы данных инвесторов;";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проведение мониторинга промышленно-инновационных проектов, реализуемых с участием инвесторов на территории региона;";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регулярное представление Национальной компании, ее региональным представителям и представительствам актуальной информации об инвестиционной деятельности в регионе, в том числе промышленно-инновационных проектах, требующих инвестиций, инвесторах;";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оказание содействия инвесторам в подведении инженерных коммуникаций, получении информации по земельным участкам, их оформлении, предоставлении, а также иных разрешительных документов для реализации инвестиционных проектов.";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выносит на заседание Инвестиционного штаба вопросы по улучшению инвестиционного климата и инвестиционных проектов, в том числе по которым отсутствует прогресс в реализации;";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Национальная компания и Task Force в рамках взаимодействия с фронт-офисами внешнего уровня:";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Национальная компания и Task Force в рамках взаимодействия с фронт-офисами регионального уровня:";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Фронт-офисы регионального уровня в рамках взаимодействия с уполномоченным органом, Национальной компанией и Task Force: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прилагают совместные усилия для успешной реализации инвестиционных проектов на территории Республики Казахстан;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аналитические и информационные материалы об инвестиционном потенциале, инвестиционном климате региона, содержащие в себе информацию о: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климате, населении, тарифах на коммунальные услуги, электроэнергию, маршрутах, логистике и другую информацию;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нишевых проектах, требующих инвестиций, с актуальной информацией и расчетами (финансовые показатели, потребление, экспорт/импорт, экспортный потенциал и другая информация) по проекту на полугодовой основе;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потенциальных партнерах для иностранных инвесторов;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готовых и планируемых индустриальных площадках;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кадровом потенциале;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отчеты о проделанной работе по реализации проектов с объемом инвестиций менее 150000 (сто пятьдесят тысяч) месячных расчетных показателей и реализуемых во всех отраслях экономики;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единый пул реализуемых и потенциальных инвестиционных проектов с необходимой актуальной информацией по согласованию с соответствующими отраслевыми государственными органами на ежеквартальной основе;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совместную работу по освещению реализации успешных проектов с участием иностранных инвестиций в средствах массовой информации;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направляют на согласование проекты презентационно-имиджевых материалов, разрабатываемых с целью презентации инвестиционных возможностей региона;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направляют информацию по запросу инвестора в течение 5 (пять) рабочих дней;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ведут официальную переписку с иностранной стороной об инвестиционном сотрудничестве по дипломатическим каналам.".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проводят точечные переговоры с потенциальными инвесторами с таргетированием готовых инвестиционных предложений, в том числе подготовленных по международным стандартам.";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15-1 и 15-2 следующего содержания: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Фронт-офисы центрального уровня в рамках взаимодействия с уполномоченным органом, Национальной компанией и Task Force: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прилагают совместные усилия для успешной реализации инвестиционных проектов на территории Республики Казахстан;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совместным приказом определяют ответственных лиц и сроки предоставления информации/услуг для взаимодействия в рамках оказания услуг инвесторам и сопровождения их в государственных органах;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отчеты о проделанной работе по реализации проектов с объемом инвестиций от 150000 (сто пятьдесят тысяч) месячных расчетных показателей, в том числе проектов с объемом инвестиций от 7500000 (семь миллионов пятьсот тысяч) месячных расчетных показателей, и реализуемых во всех отраслях экономики;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единый пул реализуемых и потенциальных инвестиционных проектов с необходимой актуальной информацией по согласованию с местными исполнительными органами на ежеквартальной основе;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направляют информацию по нишевым проектам, требующим инвестиций, с актуальной информацией и расчетами (финансовые показатели, потребление, экспорт/импорт, экспортный потенциал и т.д.) по проекту на полугодовой основе;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направляют информацию по запросу инвестора в течение 5 (пять) рабочих дней;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обмениваются информацией о мерах, порядке, условиях и объемах предоставления государственной поддержки, в том числе информацию о возможных инструментах поддержки, на которые могут претендовать инвесторы;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участие в инвестиционных мероприятиях (бизнес-форумы, роуд-шоу, конференции, семинары/вебинары и иные мероприятия) в Республике Казахстан и за рубежом;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ведут официальную переписку с иностранной стороной об инвестиционном сотрудничестве по дипломатическим каналам;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направляют на согласование проекты презентационно-имиджевых материалов, разрабатываемых с целью презентации инвестиционных возможностей отдельных отраслей экономики и мер государственной поддержки;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проводят совместную работу по освещению реализации успешных проектов с участием иностранных инвестиций в средствах массовой информации на основании совместного приказа.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Уполномоченный орган и Национальная компания в рамках взаимодействия с системой фронт-офисов: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обмениваются информацией по запросу инвестора в рамках реализации инвестиционных проектов;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совместные семинары/вебинары об инвестиционном климате Казахстана, а также государственной поддержке обрабатывающей промышленности для потенциальных инвесторов.".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